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CE602" w14:textId="79AC7EFA" w:rsidR="00675124" w:rsidRPr="00411DF9" w:rsidRDefault="00675124" w:rsidP="00152B59">
      <w:pPr>
        <w:jc w:val="center"/>
        <w:rPr>
          <w:rFonts w:ascii="Arial" w:hAnsi="Arial" w:cs="Arial"/>
          <w:sz w:val="32"/>
          <w:szCs w:val="32"/>
          <w:lang w:val="en-US"/>
        </w:rPr>
      </w:pPr>
      <w:r w:rsidRPr="00411DF9">
        <w:rPr>
          <w:rFonts w:ascii="Arial" w:hAnsi="Arial" w:cs="Arial"/>
          <w:sz w:val="32"/>
          <w:szCs w:val="32"/>
          <w:lang w:val="en-US"/>
        </w:rPr>
        <w:t>Model E</w:t>
      </w:r>
      <w:r w:rsidR="00466A7F" w:rsidRPr="00411DF9">
        <w:rPr>
          <w:rFonts w:ascii="Arial" w:hAnsi="Arial" w:cs="Arial"/>
          <w:sz w:val="32"/>
          <w:szCs w:val="32"/>
          <w:lang w:val="en-US"/>
        </w:rPr>
        <w:t xml:space="preserve">lectric </w:t>
      </w:r>
      <w:r w:rsidRPr="00411DF9">
        <w:rPr>
          <w:rFonts w:ascii="Arial" w:hAnsi="Arial" w:cs="Arial"/>
          <w:sz w:val="32"/>
          <w:szCs w:val="32"/>
          <w:lang w:val="en-US"/>
        </w:rPr>
        <w:t>V</w:t>
      </w:r>
      <w:r w:rsidR="00466A7F" w:rsidRPr="00411DF9">
        <w:rPr>
          <w:rFonts w:ascii="Arial" w:hAnsi="Arial" w:cs="Arial"/>
          <w:sz w:val="32"/>
          <w:szCs w:val="32"/>
          <w:lang w:val="en-US"/>
        </w:rPr>
        <w:t>ehicle</w:t>
      </w:r>
      <w:r w:rsidRPr="00411DF9">
        <w:rPr>
          <w:rFonts w:ascii="Arial" w:hAnsi="Arial" w:cs="Arial"/>
          <w:sz w:val="32"/>
          <w:szCs w:val="32"/>
          <w:lang w:val="en-US"/>
        </w:rPr>
        <w:t xml:space="preserve"> Employee Policy</w:t>
      </w:r>
    </w:p>
    <w:p w14:paraId="699031DB" w14:textId="77777777" w:rsidR="00152B59" w:rsidRPr="007831E9" w:rsidRDefault="00152B59" w:rsidP="00152B59">
      <w:pPr>
        <w:jc w:val="center"/>
        <w:rPr>
          <w:sz w:val="32"/>
          <w:szCs w:val="32"/>
          <w:lang w:val="en-US"/>
        </w:rPr>
      </w:pPr>
    </w:p>
    <w:p w14:paraId="4E6E34F8" w14:textId="666F2008" w:rsidR="0099092A" w:rsidRPr="00152B59" w:rsidRDefault="00AC6A48" w:rsidP="0099092A">
      <w:pPr>
        <w:pStyle w:val="ListParagraph"/>
        <w:numPr>
          <w:ilvl w:val="0"/>
          <w:numId w:val="3"/>
        </w:numPr>
        <w:ind w:left="0"/>
        <w:rPr>
          <w:rFonts w:ascii="Arial" w:hAnsi="Arial" w:cs="Arial"/>
          <w:lang w:val="en-US"/>
        </w:rPr>
      </w:pPr>
      <w:r w:rsidRPr="00152B59">
        <w:rPr>
          <w:rFonts w:ascii="Arial" w:hAnsi="Arial" w:cs="Arial"/>
          <w:b/>
          <w:bCs/>
          <w:sz w:val="28"/>
          <w:szCs w:val="28"/>
          <w:lang w:val="en-US"/>
        </w:rPr>
        <w:t>B</w:t>
      </w:r>
      <w:r w:rsidR="00C77E9F" w:rsidRPr="00152B59">
        <w:rPr>
          <w:rFonts w:ascii="Arial" w:hAnsi="Arial" w:cs="Arial"/>
          <w:b/>
          <w:bCs/>
          <w:sz w:val="28"/>
          <w:szCs w:val="28"/>
          <w:lang w:val="en-US"/>
        </w:rPr>
        <w:t>ACKGROUND</w:t>
      </w:r>
    </w:p>
    <w:p w14:paraId="00F9719D" w14:textId="1ACA3D73" w:rsidR="00675124" w:rsidRPr="00AB1473" w:rsidRDefault="00A16A51" w:rsidP="00C77E9F">
      <w:pPr>
        <w:pStyle w:val="ListParagraph"/>
        <w:ind w:left="-360"/>
        <w:rPr>
          <w:rFonts w:ascii="Arial" w:hAnsi="Arial" w:cs="Arial"/>
          <w:lang w:val="en-US"/>
        </w:rPr>
      </w:pPr>
      <w:r>
        <w:rPr>
          <w:rFonts w:ascii="Arial" w:hAnsi="Arial" w:cs="Arial"/>
          <w:lang w:val="en-US"/>
        </w:rPr>
        <w:t>[</w:t>
      </w:r>
      <w:r w:rsidR="009A11CB" w:rsidRPr="00A16A51">
        <w:rPr>
          <w:rFonts w:ascii="Arial" w:hAnsi="Arial" w:cs="Arial"/>
          <w:sz w:val="20"/>
          <w:szCs w:val="20"/>
          <w:lang w:val="en-US"/>
        </w:rPr>
        <w:t xml:space="preserve">Current and future employees are </w:t>
      </w:r>
      <w:r w:rsidR="00466A7F" w:rsidRPr="00A16A51">
        <w:rPr>
          <w:rFonts w:ascii="Arial" w:hAnsi="Arial" w:cs="Arial"/>
          <w:sz w:val="20"/>
          <w:szCs w:val="20"/>
          <w:lang w:val="en-US"/>
        </w:rPr>
        <w:t>electric vehicle</w:t>
      </w:r>
      <w:r w:rsidR="00E53ED5">
        <w:rPr>
          <w:rFonts w:ascii="Arial" w:hAnsi="Arial" w:cs="Arial"/>
          <w:sz w:val="20"/>
          <w:szCs w:val="20"/>
          <w:lang w:val="en-US"/>
        </w:rPr>
        <w:t>s</w:t>
      </w:r>
      <w:r w:rsidR="00466A7F" w:rsidRPr="00A16A51">
        <w:rPr>
          <w:rFonts w:ascii="Arial" w:hAnsi="Arial" w:cs="Arial"/>
          <w:sz w:val="20"/>
          <w:szCs w:val="20"/>
          <w:lang w:val="en-US"/>
        </w:rPr>
        <w:t xml:space="preserve"> (</w:t>
      </w:r>
      <w:r w:rsidR="009A11CB" w:rsidRPr="00A16A51">
        <w:rPr>
          <w:rFonts w:ascii="Arial" w:hAnsi="Arial" w:cs="Arial"/>
          <w:sz w:val="20"/>
          <w:szCs w:val="20"/>
          <w:lang w:val="en-US"/>
        </w:rPr>
        <w:t>EV</w:t>
      </w:r>
      <w:r w:rsidR="00466A7F" w:rsidRPr="00A16A51">
        <w:rPr>
          <w:rFonts w:ascii="Arial" w:hAnsi="Arial" w:cs="Arial"/>
          <w:sz w:val="20"/>
          <w:szCs w:val="20"/>
          <w:lang w:val="en-US"/>
        </w:rPr>
        <w:t>)</w:t>
      </w:r>
      <w:r w:rsidR="009A11CB" w:rsidRPr="00A16A51">
        <w:rPr>
          <w:rFonts w:ascii="Arial" w:hAnsi="Arial" w:cs="Arial"/>
          <w:sz w:val="20"/>
          <w:szCs w:val="20"/>
          <w:lang w:val="en-US"/>
        </w:rPr>
        <w:t xml:space="preserve"> drivers</w:t>
      </w:r>
      <w:r w:rsidR="00D42ADB">
        <w:rPr>
          <w:rFonts w:ascii="Arial" w:hAnsi="Arial" w:cs="Arial"/>
          <w:sz w:val="20"/>
          <w:szCs w:val="20"/>
          <w:lang w:val="en-US"/>
        </w:rPr>
        <w:t>.</w:t>
      </w:r>
      <w:r w:rsidR="00B35D77" w:rsidRPr="00A16A51">
        <w:rPr>
          <w:rFonts w:ascii="Arial" w:hAnsi="Arial" w:cs="Arial"/>
          <w:sz w:val="20"/>
          <w:szCs w:val="20"/>
          <w:lang w:val="en-US"/>
        </w:rPr>
        <w:t xml:space="preserve"> </w:t>
      </w:r>
      <w:r w:rsidR="00D42ADB">
        <w:rPr>
          <w:rFonts w:ascii="Arial" w:hAnsi="Arial" w:cs="Arial"/>
          <w:sz w:val="20"/>
          <w:szCs w:val="20"/>
          <w:lang w:val="en-US"/>
        </w:rPr>
        <w:t>F</w:t>
      </w:r>
      <w:r w:rsidR="00466A7F" w:rsidRPr="00A16A51">
        <w:rPr>
          <w:rFonts w:ascii="Arial" w:hAnsi="Arial" w:cs="Arial"/>
          <w:sz w:val="20"/>
          <w:szCs w:val="20"/>
          <w:lang w:val="en-US"/>
        </w:rPr>
        <w:t xml:space="preserve">or this </w:t>
      </w:r>
      <w:r w:rsidRPr="00A16A51">
        <w:rPr>
          <w:rFonts w:ascii="Arial" w:hAnsi="Arial" w:cs="Arial"/>
          <w:sz w:val="20"/>
          <w:szCs w:val="20"/>
          <w:lang w:val="en-US"/>
        </w:rPr>
        <w:t>reason,</w:t>
      </w:r>
      <w:r w:rsidR="00B35D77" w:rsidRPr="00A16A51">
        <w:rPr>
          <w:rFonts w:ascii="Arial" w:hAnsi="Arial" w:cs="Arial"/>
          <w:sz w:val="20"/>
          <w:szCs w:val="20"/>
          <w:lang w:val="en-US"/>
        </w:rPr>
        <w:t xml:space="preserve"> Workplace EV charging is </w:t>
      </w:r>
      <w:r w:rsidR="0071121E" w:rsidRPr="00A16A51">
        <w:rPr>
          <w:rFonts w:ascii="Arial" w:hAnsi="Arial" w:cs="Arial"/>
          <w:sz w:val="20"/>
          <w:szCs w:val="20"/>
          <w:lang w:val="en-US"/>
        </w:rPr>
        <w:t>essential</w:t>
      </w:r>
      <w:r w:rsidR="00B35D77" w:rsidRPr="00A16A51">
        <w:rPr>
          <w:rFonts w:ascii="Arial" w:hAnsi="Arial" w:cs="Arial"/>
          <w:sz w:val="20"/>
          <w:szCs w:val="20"/>
          <w:lang w:val="en-US"/>
        </w:rPr>
        <w:t xml:space="preserve">. </w:t>
      </w:r>
      <w:r w:rsidR="002413A3" w:rsidRPr="00A16A51">
        <w:rPr>
          <w:rFonts w:ascii="Arial" w:hAnsi="Arial" w:cs="Arial"/>
          <w:sz w:val="20"/>
          <w:szCs w:val="20"/>
          <w:lang w:val="en-US"/>
        </w:rPr>
        <w:t xml:space="preserve">Provide up-to-date data to support the </w:t>
      </w:r>
      <w:r w:rsidR="00D20F05" w:rsidRPr="00A16A51">
        <w:rPr>
          <w:rFonts w:ascii="Arial" w:hAnsi="Arial" w:cs="Arial"/>
          <w:sz w:val="20"/>
          <w:szCs w:val="20"/>
          <w:lang w:val="en-US"/>
        </w:rPr>
        <w:t xml:space="preserve">policy. </w:t>
      </w:r>
      <w:r w:rsidR="00DC100A" w:rsidRPr="00A16A51">
        <w:rPr>
          <w:rFonts w:ascii="Arial" w:hAnsi="Arial" w:cs="Arial"/>
          <w:sz w:val="20"/>
          <w:szCs w:val="20"/>
          <w:lang w:val="en-US"/>
        </w:rPr>
        <w:t xml:space="preserve">Align </w:t>
      </w:r>
      <w:r w:rsidR="00061689" w:rsidRPr="00A16A51">
        <w:rPr>
          <w:rFonts w:ascii="Arial" w:hAnsi="Arial" w:cs="Arial"/>
          <w:sz w:val="20"/>
          <w:szCs w:val="20"/>
          <w:lang w:val="en-US"/>
        </w:rPr>
        <w:t xml:space="preserve">it </w:t>
      </w:r>
      <w:r w:rsidR="001E1082" w:rsidRPr="00A16A51">
        <w:rPr>
          <w:rFonts w:ascii="Arial" w:hAnsi="Arial" w:cs="Arial"/>
          <w:sz w:val="20"/>
          <w:szCs w:val="20"/>
          <w:lang w:val="en-US"/>
        </w:rPr>
        <w:t>with</w:t>
      </w:r>
      <w:r w:rsidR="00DC100A" w:rsidRPr="00A16A51">
        <w:rPr>
          <w:rFonts w:ascii="Arial" w:hAnsi="Arial" w:cs="Arial"/>
          <w:sz w:val="20"/>
          <w:szCs w:val="20"/>
          <w:lang w:val="en-US"/>
        </w:rPr>
        <w:t xml:space="preserve"> existing</w:t>
      </w:r>
      <w:r w:rsidR="001E1082" w:rsidRPr="00A16A51">
        <w:rPr>
          <w:rFonts w:ascii="Arial" w:hAnsi="Arial" w:cs="Arial"/>
          <w:sz w:val="20"/>
          <w:szCs w:val="20"/>
          <w:lang w:val="en-US"/>
        </w:rPr>
        <w:t xml:space="preserve"> Climate Action/Mitigation/Adaptation/Resilient Plans and </w:t>
      </w:r>
      <w:r w:rsidR="0009163D">
        <w:rPr>
          <w:rFonts w:ascii="Arial" w:hAnsi="Arial" w:cs="Arial"/>
        </w:rPr>
        <w:t>municipal</w:t>
      </w:r>
      <w:r w:rsidR="001E1082" w:rsidRPr="00A16A51">
        <w:rPr>
          <w:rFonts w:ascii="Arial" w:hAnsi="Arial" w:cs="Arial"/>
          <w:sz w:val="20"/>
          <w:szCs w:val="20"/>
          <w:lang w:val="en-US"/>
        </w:rPr>
        <w:t xml:space="preserve"> GHG emissions reductions</w:t>
      </w:r>
      <w:r w:rsidR="00DC100A" w:rsidRPr="00AB1473">
        <w:rPr>
          <w:rFonts w:ascii="Arial" w:hAnsi="Arial" w:cs="Arial"/>
          <w:lang w:val="en-US"/>
        </w:rPr>
        <w:t>.</w:t>
      </w:r>
      <w:r>
        <w:rPr>
          <w:rFonts w:ascii="Arial" w:hAnsi="Arial" w:cs="Arial"/>
          <w:lang w:val="en-US"/>
        </w:rPr>
        <w:t>]</w:t>
      </w:r>
    </w:p>
    <w:p w14:paraId="6D1AD480" w14:textId="0CDA4B78" w:rsidR="001C3DF1" w:rsidRPr="00AB1473" w:rsidRDefault="00294AEC" w:rsidP="00C77E9F">
      <w:pPr>
        <w:ind w:left="-360"/>
        <w:rPr>
          <w:rFonts w:ascii="Arial" w:hAnsi="Arial" w:cs="Arial"/>
          <w:lang w:val="en-US"/>
        </w:rPr>
      </w:pPr>
      <w:r w:rsidRPr="00AB1473">
        <w:rPr>
          <w:rFonts w:ascii="Arial" w:hAnsi="Arial" w:cs="Arial"/>
          <w:lang w:val="en-US"/>
        </w:rPr>
        <w:t>For smaller personal vehicles, EV market penetration has grown from 0.5% to 2.5% over the past 5 years</w:t>
      </w:r>
      <w:r w:rsidR="00DB1771" w:rsidRPr="00AB1473">
        <w:rPr>
          <w:rFonts w:ascii="Arial" w:hAnsi="Arial" w:cs="Arial"/>
          <w:lang w:val="en-US"/>
        </w:rPr>
        <w:t xml:space="preserve"> (2015-2020)</w:t>
      </w:r>
      <w:r w:rsidR="00001770" w:rsidRPr="00AB1473">
        <w:rPr>
          <w:rFonts w:ascii="Arial" w:hAnsi="Arial" w:cs="Arial"/>
          <w:lang w:val="en-US"/>
        </w:rPr>
        <w:t xml:space="preserve">, and by 2025, 25% of vehicles sold will be electric. </w:t>
      </w:r>
      <w:r w:rsidR="003763FD" w:rsidRPr="00AB1473">
        <w:rPr>
          <w:rFonts w:ascii="Arial" w:hAnsi="Arial" w:cs="Arial"/>
          <w:lang w:val="en-US"/>
        </w:rPr>
        <w:t>The demand for EV chargers at peoples</w:t>
      </w:r>
      <w:r w:rsidR="00E53ED5">
        <w:rPr>
          <w:rFonts w:ascii="Arial" w:hAnsi="Arial" w:cs="Arial"/>
          <w:lang w:val="en-US"/>
        </w:rPr>
        <w:t>'</w:t>
      </w:r>
      <w:r w:rsidR="003763FD" w:rsidRPr="00AB1473">
        <w:rPr>
          <w:rFonts w:ascii="Arial" w:hAnsi="Arial" w:cs="Arial"/>
          <w:lang w:val="en-US"/>
        </w:rPr>
        <w:t xml:space="preserve"> homes and workplaces</w:t>
      </w:r>
      <w:r w:rsidR="00EB67BE">
        <w:rPr>
          <w:rFonts w:ascii="Arial" w:hAnsi="Arial" w:cs="Arial"/>
          <w:lang w:val="en-US"/>
        </w:rPr>
        <w:t>,</w:t>
      </w:r>
      <w:r w:rsidR="003763FD" w:rsidRPr="00AB1473">
        <w:rPr>
          <w:rFonts w:ascii="Arial" w:hAnsi="Arial" w:cs="Arial"/>
          <w:lang w:val="en-US"/>
        </w:rPr>
        <w:t xml:space="preserve"> and public spaces, will also grow</w:t>
      </w:r>
      <w:r w:rsidR="00117999" w:rsidRPr="00AB1473">
        <w:rPr>
          <w:rFonts w:ascii="Arial" w:hAnsi="Arial" w:cs="Arial"/>
          <w:lang w:val="en-US"/>
        </w:rPr>
        <w:t xml:space="preserve">. </w:t>
      </w:r>
      <w:r w:rsidR="004038D4" w:rsidRPr="00AB1473">
        <w:rPr>
          <w:rFonts w:ascii="Arial" w:hAnsi="Arial" w:cs="Arial"/>
          <w:lang w:val="en-US"/>
        </w:rPr>
        <w:t xml:space="preserve">In fact, the second most important charging location, after home, is at the workplace. </w:t>
      </w:r>
      <w:r w:rsidR="00BE6A03" w:rsidRPr="00AB1473">
        <w:rPr>
          <w:rFonts w:ascii="Arial" w:hAnsi="Arial" w:cs="Arial"/>
          <w:lang w:val="en-US"/>
        </w:rPr>
        <w:t>The US</w:t>
      </w:r>
      <w:r w:rsidR="009025DF" w:rsidRPr="00AB1473">
        <w:rPr>
          <w:rFonts w:ascii="Arial" w:hAnsi="Arial" w:cs="Arial"/>
          <w:lang w:val="en-US"/>
        </w:rPr>
        <w:t>-</w:t>
      </w:r>
      <w:r w:rsidR="00BE6A03" w:rsidRPr="00AB1473">
        <w:rPr>
          <w:rFonts w:ascii="Arial" w:hAnsi="Arial" w:cs="Arial"/>
          <w:lang w:val="en-US"/>
        </w:rPr>
        <w:t>based Electric Power Research Institute estimated that 54% of non-residential parking occurs at the workplace where layover is often between 4-8 hours. This extended period where vehicles are sitting in one place provides an opportune time to provide EV owners with an extension in range.</w:t>
      </w:r>
      <w:r w:rsidR="006E4BEE" w:rsidRPr="00AB1473">
        <w:rPr>
          <w:rFonts w:ascii="Arial" w:hAnsi="Arial" w:cs="Arial"/>
          <w:lang w:val="en-US"/>
        </w:rPr>
        <w:t xml:space="preserve"> Furthermore, 60% of workplace drivers surveyed</w:t>
      </w:r>
      <w:r w:rsidR="0059706B" w:rsidRPr="00AB1473">
        <w:rPr>
          <w:rFonts w:ascii="Arial" w:hAnsi="Arial" w:cs="Arial"/>
          <w:lang w:val="en-US"/>
        </w:rPr>
        <w:t xml:space="preserve"> </w:t>
      </w:r>
      <w:r w:rsidR="006E4BEE" w:rsidRPr="00AB1473">
        <w:rPr>
          <w:rFonts w:ascii="Arial" w:hAnsi="Arial" w:cs="Arial"/>
          <w:lang w:val="en-US"/>
        </w:rPr>
        <w:t>at a Fortune 500 company said they</w:t>
      </w:r>
      <w:r w:rsidR="0059706B" w:rsidRPr="00AB1473">
        <w:rPr>
          <w:rFonts w:ascii="Arial" w:hAnsi="Arial" w:cs="Arial"/>
          <w:lang w:val="en-US"/>
        </w:rPr>
        <w:t xml:space="preserve"> </w:t>
      </w:r>
      <w:r w:rsidR="006E4BEE" w:rsidRPr="00AB1473">
        <w:rPr>
          <w:rFonts w:ascii="Arial" w:hAnsi="Arial" w:cs="Arial"/>
          <w:lang w:val="en-US"/>
        </w:rPr>
        <w:t>are likely to switch to EVs if workplace</w:t>
      </w:r>
      <w:r w:rsidR="0059706B" w:rsidRPr="00AB1473">
        <w:rPr>
          <w:rFonts w:ascii="Arial" w:hAnsi="Arial" w:cs="Arial"/>
          <w:lang w:val="en-US"/>
        </w:rPr>
        <w:t xml:space="preserve"> </w:t>
      </w:r>
      <w:r w:rsidR="006E4BEE" w:rsidRPr="00AB1473">
        <w:rPr>
          <w:rFonts w:ascii="Arial" w:hAnsi="Arial" w:cs="Arial"/>
          <w:lang w:val="en-US"/>
        </w:rPr>
        <w:t>charging becomes available.</w:t>
      </w:r>
    </w:p>
    <w:p w14:paraId="2AF522DF" w14:textId="28F1AA88" w:rsidR="008A3CBB" w:rsidRPr="00002F1B" w:rsidRDefault="008A3CBB" w:rsidP="00002F1B">
      <w:pPr>
        <w:ind w:left="-360"/>
        <w:rPr>
          <w:rFonts w:ascii="Arial" w:hAnsi="Arial" w:cs="Arial"/>
          <w:lang w:val="en-US"/>
        </w:rPr>
      </w:pPr>
      <w:r w:rsidRPr="00002F1B">
        <w:rPr>
          <w:rFonts w:ascii="Arial" w:hAnsi="Arial" w:cs="Arial"/>
          <w:lang w:val="en-US"/>
        </w:rPr>
        <w:t>EV charging is an investment that will be utilized every day, providing tangible benefits for all employees.</w:t>
      </w:r>
      <w:r w:rsidR="00A1178D" w:rsidRPr="00002F1B">
        <w:rPr>
          <w:rFonts w:ascii="Arial" w:hAnsi="Arial" w:cs="Arial"/>
          <w:lang w:val="en-US"/>
        </w:rPr>
        <w:t xml:space="preserve"> Charging also </w:t>
      </w:r>
      <w:r w:rsidR="008B64AF" w:rsidRPr="00002F1B">
        <w:rPr>
          <w:rFonts w:ascii="Arial" w:hAnsi="Arial" w:cs="Arial"/>
          <w:lang w:val="en-US"/>
        </w:rPr>
        <w:t>allows</w:t>
      </w:r>
      <w:r w:rsidR="00A1178D" w:rsidRPr="00002F1B">
        <w:rPr>
          <w:rFonts w:ascii="Arial" w:hAnsi="Arial" w:cs="Arial"/>
          <w:lang w:val="en-US"/>
        </w:rPr>
        <w:t xml:space="preserve"> municipalit</w:t>
      </w:r>
      <w:r w:rsidR="005A76A9" w:rsidRPr="00002F1B">
        <w:rPr>
          <w:rFonts w:ascii="Arial" w:hAnsi="Arial" w:cs="Arial"/>
          <w:lang w:val="en-US"/>
        </w:rPr>
        <w:t>ies</w:t>
      </w:r>
      <w:r w:rsidR="005A76A9" w:rsidRPr="00002F1B">
        <w:rPr>
          <w:rFonts w:ascii="Arial" w:hAnsi="Arial" w:cs="Arial"/>
        </w:rPr>
        <w:t xml:space="preserve"> to achieve </w:t>
      </w:r>
      <w:r w:rsidR="005A76A9" w:rsidRPr="00002F1B">
        <w:rPr>
          <w:rFonts w:ascii="Arial" w:hAnsi="Arial" w:cs="Arial"/>
          <w:lang w:val="en-US"/>
        </w:rPr>
        <w:t>commitments to climate action, GHG emissions reduction and corporate social responsibility</w:t>
      </w:r>
      <w:r w:rsidR="00002F1B" w:rsidRPr="00002F1B">
        <w:rPr>
          <w:rFonts w:ascii="Arial" w:hAnsi="Arial" w:cs="Arial"/>
          <w:lang w:val="en-US"/>
        </w:rPr>
        <w:t xml:space="preserve">. </w:t>
      </w:r>
      <w:r w:rsidR="00BE2335">
        <w:rPr>
          <w:rFonts w:ascii="Arial" w:hAnsi="Arial" w:cs="Arial"/>
          <w:lang w:val="en-US"/>
        </w:rPr>
        <w:t xml:space="preserve">Development of EV Employee Policy </w:t>
      </w:r>
      <w:r w:rsidR="00E8244C">
        <w:rPr>
          <w:rFonts w:ascii="Arial" w:hAnsi="Arial" w:cs="Arial"/>
          <w:lang w:val="en-US"/>
        </w:rPr>
        <w:t xml:space="preserve">now will </w:t>
      </w:r>
      <w:r w:rsidR="00806E00">
        <w:rPr>
          <w:rFonts w:ascii="Arial" w:hAnsi="Arial" w:cs="Arial"/>
          <w:lang w:val="en-US"/>
        </w:rPr>
        <w:t xml:space="preserve">assist in managing the future demand </w:t>
      </w:r>
      <w:r w:rsidR="00EB67BE">
        <w:rPr>
          <w:rFonts w:ascii="Arial" w:hAnsi="Arial" w:cs="Arial"/>
          <w:lang w:val="en-US"/>
        </w:rPr>
        <w:t>for</w:t>
      </w:r>
      <w:r w:rsidR="00806E00">
        <w:rPr>
          <w:rFonts w:ascii="Arial" w:hAnsi="Arial" w:cs="Arial"/>
          <w:lang w:val="en-US"/>
        </w:rPr>
        <w:t xml:space="preserve"> EV charging</w:t>
      </w:r>
      <w:r w:rsidR="00485729">
        <w:rPr>
          <w:rFonts w:ascii="Arial" w:hAnsi="Arial" w:cs="Arial"/>
          <w:lang w:val="en-US"/>
        </w:rPr>
        <w:t xml:space="preserve">. </w:t>
      </w:r>
    </w:p>
    <w:p w14:paraId="2122EA79" w14:textId="13700DAB" w:rsidR="00587BDC" w:rsidRDefault="004C6860" w:rsidP="00C77E9F">
      <w:pPr>
        <w:ind w:left="-360"/>
        <w:rPr>
          <w:rFonts w:ascii="Arial" w:hAnsi="Arial" w:cs="Arial"/>
          <w:lang w:val="en-US"/>
        </w:rPr>
      </w:pPr>
      <w:r w:rsidRPr="00AB1473">
        <w:rPr>
          <w:rFonts w:ascii="Arial" w:hAnsi="Arial" w:cs="Arial"/>
          <w:lang w:val="en-US"/>
        </w:rPr>
        <w:t xml:space="preserve">In </w:t>
      </w:r>
      <w:r w:rsidR="00057337" w:rsidRPr="00AB1473">
        <w:rPr>
          <w:rFonts w:ascii="Arial" w:hAnsi="Arial" w:cs="Arial"/>
          <w:lang w:val="en-US"/>
        </w:rPr>
        <w:t>____</w:t>
      </w:r>
      <w:r w:rsidRPr="00AB1473">
        <w:rPr>
          <w:rFonts w:ascii="Arial" w:hAnsi="Arial" w:cs="Arial"/>
          <w:lang w:val="en-US"/>
        </w:rPr>
        <w:t xml:space="preserve"> year, the</w:t>
      </w:r>
      <w:r w:rsidR="00002F1B">
        <w:rPr>
          <w:rFonts w:ascii="Arial" w:hAnsi="Arial" w:cs="Arial"/>
          <w:lang w:val="en-US"/>
        </w:rPr>
        <w:t xml:space="preserve"> </w:t>
      </w:r>
      <w:r w:rsidR="00D02688">
        <w:rPr>
          <w:rFonts w:ascii="Arial" w:hAnsi="Arial" w:cs="Arial"/>
        </w:rPr>
        <w:t xml:space="preserve">[Municipal Subtype] </w:t>
      </w:r>
      <w:r w:rsidR="00002F1B">
        <w:rPr>
          <w:rFonts w:ascii="Arial" w:hAnsi="Arial" w:cs="Arial"/>
          <w:lang w:val="en-US"/>
        </w:rPr>
        <w:t xml:space="preserve">of </w:t>
      </w:r>
      <w:r w:rsidRPr="00AB1473">
        <w:rPr>
          <w:rFonts w:ascii="Arial" w:hAnsi="Arial" w:cs="Arial"/>
          <w:lang w:val="en-US"/>
        </w:rPr>
        <w:t xml:space="preserve"> </w:t>
      </w:r>
      <w:r w:rsidR="00002F1B">
        <w:rPr>
          <w:rFonts w:ascii="Arial" w:hAnsi="Arial" w:cs="Arial"/>
          <w:lang w:val="en-US"/>
        </w:rPr>
        <w:t xml:space="preserve">_________________ </w:t>
      </w:r>
      <w:r w:rsidRPr="00AB1473">
        <w:rPr>
          <w:rFonts w:ascii="Arial" w:hAnsi="Arial" w:cs="Arial"/>
          <w:lang w:val="en-US"/>
        </w:rPr>
        <w:t>approved</w:t>
      </w:r>
      <w:r w:rsidR="00966A20">
        <w:rPr>
          <w:rFonts w:ascii="Arial" w:hAnsi="Arial" w:cs="Arial"/>
          <w:lang w:val="en-US"/>
        </w:rPr>
        <w:t xml:space="preserve"> ____________________________ [</w:t>
      </w:r>
      <w:r w:rsidRPr="00AB1473">
        <w:rPr>
          <w:rFonts w:ascii="Arial" w:hAnsi="Arial" w:cs="Arial"/>
          <w:lang w:val="en-US"/>
        </w:rPr>
        <w:t>Green Directions</w:t>
      </w:r>
      <w:r w:rsidR="00CF3305" w:rsidRPr="00AB1473">
        <w:rPr>
          <w:rFonts w:ascii="Arial" w:hAnsi="Arial" w:cs="Arial"/>
          <w:lang w:val="en-US"/>
        </w:rPr>
        <w:t xml:space="preserve">/ </w:t>
      </w:r>
      <w:r w:rsidRPr="00AB1473">
        <w:rPr>
          <w:rFonts w:ascii="Arial" w:hAnsi="Arial" w:cs="Arial"/>
          <w:lang w:val="en-US"/>
        </w:rPr>
        <w:t>Community</w:t>
      </w:r>
      <w:r w:rsidR="00CF3305" w:rsidRPr="00AB1473">
        <w:rPr>
          <w:rFonts w:ascii="Arial" w:hAnsi="Arial" w:cs="Arial"/>
          <w:lang w:val="en-US"/>
        </w:rPr>
        <w:t xml:space="preserve"> </w:t>
      </w:r>
      <w:r w:rsidRPr="00AB1473">
        <w:rPr>
          <w:rFonts w:ascii="Arial" w:hAnsi="Arial" w:cs="Arial"/>
          <w:lang w:val="en-US"/>
        </w:rPr>
        <w:t xml:space="preserve">Sustainability </w:t>
      </w:r>
      <w:r w:rsidR="00CF3305" w:rsidRPr="00AB1473">
        <w:rPr>
          <w:rFonts w:ascii="Arial" w:hAnsi="Arial" w:cs="Arial"/>
          <w:lang w:val="en-US"/>
        </w:rPr>
        <w:t xml:space="preserve">Plan/ </w:t>
      </w:r>
      <w:r w:rsidRPr="00AB1473">
        <w:rPr>
          <w:rFonts w:ascii="Arial" w:hAnsi="Arial" w:cs="Arial"/>
          <w:lang w:val="en-US"/>
        </w:rPr>
        <w:t>Environmental Master Plan</w:t>
      </w:r>
      <w:r w:rsidR="00CF3305" w:rsidRPr="00AB1473">
        <w:rPr>
          <w:rFonts w:ascii="Arial" w:hAnsi="Arial" w:cs="Arial"/>
          <w:lang w:val="en-US"/>
        </w:rPr>
        <w:t xml:space="preserve">/Resilient </w:t>
      </w:r>
      <w:r w:rsidR="00587BDC" w:rsidRPr="00AB1473">
        <w:rPr>
          <w:rFonts w:ascii="Arial" w:hAnsi="Arial" w:cs="Arial"/>
          <w:lang w:val="en-US"/>
        </w:rPr>
        <w:t>Strategy</w:t>
      </w:r>
      <w:r w:rsidR="00966A20">
        <w:rPr>
          <w:rFonts w:ascii="Arial" w:hAnsi="Arial" w:cs="Arial"/>
          <w:lang w:val="en-US"/>
        </w:rPr>
        <w:t>]</w:t>
      </w:r>
      <w:r w:rsidR="009025DF" w:rsidRPr="00AB1473">
        <w:rPr>
          <w:rFonts w:ascii="Arial" w:hAnsi="Arial" w:cs="Arial"/>
          <w:lang w:val="en-US"/>
        </w:rPr>
        <w:t>,</w:t>
      </w:r>
      <w:r w:rsidRPr="00AB1473">
        <w:rPr>
          <w:rFonts w:ascii="Arial" w:hAnsi="Arial" w:cs="Arial"/>
          <w:lang w:val="en-US"/>
        </w:rPr>
        <w:t xml:space="preserve"> which outlines several initiatives related</w:t>
      </w:r>
      <w:r w:rsidR="00CF3305" w:rsidRPr="00AB1473">
        <w:rPr>
          <w:rFonts w:ascii="Arial" w:hAnsi="Arial" w:cs="Arial"/>
          <w:lang w:val="en-US"/>
        </w:rPr>
        <w:t xml:space="preserve"> </w:t>
      </w:r>
      <w:r w:rsidRPr="00AB1473">
        <w:rPr>
          <w:rFonts w:ascii="Arial" w:hAnsi="Arial" w:cs="Arial"/>
          <w:lang w:val="en-US"/>
        </w:rPr>
        <w:t>to encouraging sustainable transportation and leadership in environmental</w:t>
      </w:r>
      <w:r w:rsidR="00587BDC" w:rsidRPr="00AB1473">
        <w:rPr>
          <w:rFonts w:ascii="Arial" w:hAnsi="Arial" w:cs="Arial"/>
          <w:lang w:val="en-US"/>
        </w:rPr>
        <w:t xml:space="preserve"> </w:t>
      </w:r>
      <w:r w:rsidRPr="00AB1473">
        <w:rPr>
          <w:rFonts w:ascii="Arial" w:hAnsi="Arial" w:cs="Arial"/>
          <w:lang w:val="en-US"/>
        </w:rPr>
        <w:t xml:space="preserve">sustainability. </w:t>
      </w:r>
      <w:r w:rsidR="00412904" w:rsidRPr="00AB1473">
        <w:rPr>
          <w:rFonts w:ascii="Arial" w:hAnsi="Arial" w:cs="Arial"/>
          <w:lang w:val="en-US"/>
        </w:rPr>
        <w:t xml:space="preserve">With Council approval, </w:t>
      </w:r>
      <w:r w:rsidR="00D02688">
        <w:rPr>
          <w:rFonts w:ascii="Arial" w:hAnsi="Arial" w:cs="Arial"/>
        </w:rPr>
        <w:t xml:space="preserve">[Municipal Subtype] </w:t>
      </w:r>
      <w:r w:rsidR="00412904" w:rsidRPr="00AB1473">
        <w:rPr>
          <w:rFonts w:ascii="Arial" w:hAnsi="Arial" w:cs="Arial"/>
          <w:lang w:val="en-US"/>
        </w:rPr>
        <w:t>policy regarding electric vehicles will</w:t>
      </w:r>
      <w:r w:rsidR="00022484" w:rsidRPr="00AB1473">
        <w:rPr>
          <w:rFonts w:ascii="Arial" w:hAnsi="Arial" w:cs="Arial"/>
          <w:lang w:val="en-US"/>
        </w:rPr>
        <w:t xml:space="preserve"> allow workplace EV charging for</w:t>
      </w:r>
      <w:r w:rsidR="004A58BC">
        <w:rPr>
          <w:rFonts w:ascii="Arial" w:hAnsi="Arial" w:cs="Arial"/>
          <w:lang w:val="en-US"/>
        </w:rPr>
        <w:t>_____________________________</w:t>
      </w:r>
      <w:r w:rsidR="007F28F8">
        <w:rPr>
          <w:rFonts w:ascii="Arial" w:hAnsi="Arial" w:cs="Arial"/>
          <w:lang w:val="en-US"/>
        </w:rPr>
        <w:t xml:space="preserve">. </w:t>
      </w:r>
      <w:r w:rsidR="004A58BC">
        <w:rPr>
          <w:rFonts w:ascii="Arial" w:hAnsi="Arial" w:cs="Arial"/>
          <w:lang w:val="en-US"/>
        </w:rPr>
        <w:t>[</w:t>
      </w:r>
      <w:r w:rsidR="00022484" w:rsidRPr="007F28F8">
        <w:rPr>
          <w:rFonts w:ascii="Arial" w:hAnsi="Arial" w:cs="Arial"/>
          <w:sz w:val="20"/>
          <w:szCs w:val="20"/>
          <w:lang w:val="en-US"/>
        </w:rPr>
        <w:t>its employees/</w:t>
      </w:r>
      <w:r w:rsidR="00316522" w:rsidRPr="007F28F8">
        <w:rPr>
          <w:rFonts w:ascii="Arial" w:hAnsi="Arial" w:cs="Arial"/>
          <w:sz w:val="20"/>
          <w:szCs w:val="20"/>
          <w:lang w:val="en-US"/>
        </w:rPr>
        <w:t>individuals</w:t>
      </w:r>
      <w:r w:rsidR="004A58BC" w:rsidRPr="007F28F8">
        <w:rPr>
          <w:rFonts w:ascii="Arial" w:hAnsi="Arial" w:cs="Arial"/>
          <w:sz w:val="20"/>
          <w:szCs w:val="20"/>
          <w:lang w:val="en-US"/>
        </w:rPr>
        <w:t>/</w:t>
      </w:r>
      <w:r w:rsidR="00022484" w:rsidRPr="007F28F8">
        <w:rPr>
          <w:rFonts w:ascii="Arial" w:hAnsi="Arial" w:cs="Arial"/>
          <w:sz w:val="20"/>
          <w:szCs w:val="20"/>
          <w:lang w:val="en-US"/>
        </w:rPr>
        <w:t>public</w:t>
      </w:r>
      <w:r w:rsidR="00316522" w:rsidRPr="007F28F8">
        <w:rPr>
          <w:rFonts w:ascii="Arial" w:hAnsi="Arial" w:cs="Arial"/>
          <w:sz w:val="20"/>
          <w:szCs w:val="20"/>
          <w:lang w:val="en-US"/>
        </w:rPr>
        <w:t>ly available</w:t>
      </w:r>
      <w:r w:rsidR="004A58BC">
        <w:rPr>
          <w:rFonts w:ascii="Arial" w:hAnsi="Arial" w:cs="Arial"/>
          <w:lang w:val="en-US"/>
        </w:rPr>
        <w:t>]</w:t>
      </w:r>
      <w:r w:rsidR="00022484" w:rsidRPr="00AB1473">
        <w:rPr>
          <w:rFonts w:ascii="Arial" w:hAnsi="Arial" w:cs="Arial"/>
          <w:lang w:val="en-US"/>
        </w:rPr>
        <w:t xml:space="preserve"> </w:t>
      </w:r>
    </w:p>
    <w:p w14:paraId="2BA6029E" w14:textId="77777777" w:rsidR="00152B59" w:rsidRPr="00AB1473" w:rsidRDefault="00152B59" w:rsidP="00C77E9F">
      <w:pPr>
        <w:ind w:left="-360"/>
        <w:rPr>
          <w:rFonts w:ascii="Arial" w:hAnsi="Arial" w:cs="Arial"/>
          <w:lang w:val="en-US"/>
        </w:rPr>
      </w:pPr>
    </w:p>
    <w:p w14:paraId="7133CFAD" w14:textId="77777777" w:rsidR="00485729" w:rsidRDefault="006F6F52" w:rsidP="00485729">
      <w:pPr>
        <w:pStyle w:val="ListParagraph"/>
        <w:numPr>
          <w:ilvl w:val="0"/>
          <w:numId w:val="3"/>
        </w:numPr>
        <w:ind w:left="0"/>
        <w:rPr>
          <w:rFonts w:ascii="Arial" w:hAnsi="Arial" w:cs="Arial"/>
          <w:lang w:val="en-US"/>
        </w:rPr>
      </w:pPr>
      <w:r w:rsidRPr="009D6106">
        <w:rPr>
          <w:rFonts w:ascii="Arial" w:hAnsi="Arial" w:cs="Arial"/>
          <w:b/>
          <w:bCs/>
          <w:sz w:val="28"/>
          <w:szCs w:val="28"/>
          <w:lang w:val="en-US"/>
        </w:rPr>
        <w:t>P</w:t>
      </w:r>
      <w:r w:rsidR="00485729" w:rsidRPr="009D6106">
        <w:rPr>
          <w:rFonts w:ascii="Arial" w:hAnsi="Arial" w:cs="Arial"/>
          <w:b/>
          <w:bCs/>
          <w:sz w:val="28"/>
          <w:szCs w:val="28"/>
          <w:lang w:val="en-US"/>
        </w:rPr>
        <w:t>URPOSE</w:t>
      </w:r>
      <w:r w:rsidR="00485729">
        <w:rPr>
          <w:rFonts w:ascii="Arial" w:hAnsi="Arial" w:cs="Arial"/>
          <w:b/>
          <w:bCs/>
          <w:lang w:val="en-US"/>
        </w:rPr>
        <w:t xml:space="preserve"> </w:t>
      </w:r>
    </w:p>
    <w:p w14:paraId="11FFBDC3" w14:textId="092A14B9" w:rsidR="006F6F52" w:rsidRPr="00485729" w:rsidRDefault="00485729" w:rsidP="00485729">
      <w:pPr>
        <w:pStyle w:val="ListParagraph"/>
        <w:ind w:left="-360"/>
        <w:rPr>
          <w:rFonts w:ascii="Arial" w:hAnsi="Arial" w:cs="Arial"/>
          <w:lang w:val="en-US"/>
        </w:rPr>
      </w:pPr>
      <w:r>
        <w:rPr>
          <w:rFonts w:ascii="Arial" w:hAnsi="Arial" w:cs="Arial"/>
          <w:lang w:val="en-US"/>
        </w:rPr>
        <w:t>[</w:t>
      </w:r>
      <w:r w:rsidR="00AF0E55" w:rsidRPr="009D6106">
        <w:rPr>
          <w:rFonts w:ascii="Arial" w:hAnsi="Arial" w:cs="Arial"/>
          <w:sz w:val="20"/>
          <w:szCs w:val="20"/>
          <w:lang w:val="en-US"/>
        </w:rPr>
        <w:t>A statement of what this policy seeks to achieve</w:t>
      </w:r>
      <w:r w:rsidR="00434795" w:rsidRPr="00485729">
        <w:rPr>
          <w:rFonts w:ascii="Arial" w:hAnsi="Arial" w:cs="Arial"/>
          <w:lang w:val="en-US"/>
        </w:rPr>
        <w:t>.</w:t>
      </w:r>
      <w:r>
        <w:rPr>
          <w:rFonts w:ascii="Arial" w:hAnsi="Arial" w:cs="Arial"/>
          <w:lang w:val="en-US"/>
        </w:rPr>
        <w:t>]</w:t>
      </w:r>
      <w:r w:rsidR="00AF0E55" w:rsidRPr="00485729">
        <w:rPr>
          <w:rFonts w:ascii="Arial" w:hAnsi="Arial" w:cs="Arial"/>
          <w:lang w:val="en-US"/>
        </w:rPr>
        <w:t xml:space="preserve"> </w:t>
      </w:r>
    </w:p>
    <w:p w14:paraId="6AE5CC44" w14:textId="60BA3703" w:rsidR="006F6F52" w:rsidRPr="00485729" w:rsidRDefault="006F6F52" w:rsidP="00485729">
      <w:pPr>
        <w:ind w:left="-360"/>
        <w:rPr>
          <w:rFonts w:ascii="Arial" w:hAnsi="Arial" w:cs="Arial"/>
          <w:lang w:val="en-US"/>
        </w:rPr>
      </w:pPr>
      <w:r w:rsidRPr="00485729">
        <w:rPr>
          <w:rFonts w:ascii="Arial" w:hAnsi="Arial" w:cs="Arial"/>
          <w:lang w:val="en-US"/>
        </w:rPr>
        <w:t xml:space="preserve">The </w:t>
      </w:r>
      <w:r w:rsidR="00D02688">
        <w:rPr>
          <w:rFonts w:ascii="Arial" w:hAnsi="Arial" w:cs="Arial"/>
        </w:rPr>
        <w:t xml:space="preserve">[Municipal Subtype] </w:t>
      </w:r>
      <w:r w:rsidR="00485729">
        <w:rPr>
          <w:rFonts w:ascii="Arial" w:hAnsi="Arial" w:cs="Arial"/>
          <w:lang w:val="en-US"/>
        </w:rPr>
        <w:t xml:space="preserve">of____________________ </w:t>
      </w:r>
      <w:r w:rsidRPr="00485729">
        <w:rPr>
          <w:rFonts w:ascii="Arial" w:hAnsi="Arial" w:cs="Arial"/>
          <w:lang w:val="en-US"/>
        </w:rPr>
        <w:t>recognize</w:t>
      </w:r>
      <w:r w:rsidR="00485729">
        <w:rPr>
          <w:rFonts w:ascii="Arial" w:hAnsi="Arial" w:cs="Arial"/>
          <w:lang w:val="en-US"/>
        </w:rPr>
        <w:t>s</w:t>
      </w:r>
      <w:r w:rsidRPr="00485729">
        <w:rPr>
          <w:rFonts w:ascii="Arial" w:hAnsi="Arial" w:cs="Arial"/>
          <w:lang w:val="en-US"/>
        </w:rPr>
        <w:t xml:space="preserve"> that electric vehicles contribute to improving local air quality,</w:t>
      </w:r>
      <w:r w:rsidR="00745829" w:rsidRPr="00485729">
        <w:rPr>
          <w:rFonts w:ascii="Arial" w:hAnsi="Arial" w:cs="Arial"/>
          <w:lang w:val="en-US"/>
        </w:rPr>
        <w:t xml:space="preserve"> reducing GHG emissions,</w:t>
      </w:r>
      <w:r w:rsidRPr="00485729">
        <w:rPr>
          <w:rFonts w:ascii="Arial" w:hAnsi="Arial" w:cs="Arial"/>
          <w:lang w:val="en-US"/>
        </w:rPr>
        <w:t xml:space="preserve"> employee retention/attraction and enhancing the overall image of the organization </w:t>
      </w:r>
      <w:r w:rsidR="006C6389" w:rsidRPr="00485729">
        <w:rPr>
          <w:rFonts w:ascii="Arial" w:hAnsi="Arial" w:cs="Arial"/>
          <w:lang w:val="en-US"/>
        </w:rPr>
        <w:t>concerning</w:t>
      </w:r>
      <w:r w:rsidRPr="00485729">
        <w:rPr>
          <w:rFonts w:ascii="Arial" w:hAnsi="Arial" w:cs="Arial"/>
          <w:lang w:val="en-US"/>
        </w:rPr>
        <w:t xml:space="preserve"> sustainability.</w:t>
      </w:r>
    </w:p>
    <w:p w14:paraId="0CDA3ADA" w14:textId="77777777" w:rsidR="006F6F52" w:rsidRPr="00485729" w:rsidRDefault="006F6F52" w:rsidP="00485729">
      <w:pPr>
        <w:ind w:left="-360"/>
        <w:rPr>
          <w:rFonts w:ascii="Arial" w:hAnsi="Arial" w:cs="Arial"/>
          <w:lang w:val="en-US"/>
        </w:rPr>
      </w:pPr>
      <w:r w:rsidRPr="00485729">
        <w:rPr>
          <w:rFonts w:ascii="Arial" w:hAnsi="Arial" w:cs="Arial"/>
          <w:lang w:val="en-US"/>
        </w:rPr>
        <w:t>The purpose of this policy is to:</w:t>
      </w:r>
    </w:p>
    <w:p w14:paraId="3D9A4EBF" w14:textId="480B2452" w:rsidR="00EB1FB0" w:rsidRPr="00485729" w:rsidRDefault="006F6F52" w:rsidP="00485729">
      <w:pPr>
        <w:pStyle w:val="ListParagraph"/>
        <w:numPr>
          <w:ilvl w:val="0"/>
          <w:numId w:val="14"/>
        </w:numPr>
        <w:rPr>
          <w:rFonts w:ascii="Arial" w:hAnsi="Arial" w:cs="Arial"/>
          <w:lang w:val="en-US"/>
        </w:rPr>
      </w:pPr>
      <w:r w:rsidRPr="00485729">
        <w:rPr>
          <w:rFonts w:ascii="Arial" w:hAnsi="Arial" w:cs="Arial"/>
          <w:lang w:val="en-US"/>
        </w:rPr>
        <w:t xml:space="preserve">Provide guidance to staff driving personal </w:t>
      </w:r>
      <w:r w:rsidR="006C6389" w:rsidRPr="00485729">
        <w:rPr>
          <w:rFonts w:ascii="Arial" w:hAnsi="Arial" w:cs="Arial"/>
          <w:lang w:val="en-US"/>
        </w:rPr>
        <w:t>e</w:t>
      </w:r>
      <w:r w:rsidRPr="00485729">
        <w:rPr>
          <w:rFonts w:ascii="Arial" w:hAnsi="Arial" w:cs="Arial"/>
          <w:lang w:val="en-US"/>
        </w:rPr>
        <w:t>lectric vehicles</w:t>
      </w:r>
      <w:r w:rsidR="006D2BD8">
        <w:rPr>
          <w:rFonts w:ascii="Arial" w:hAnsi="Arial" w:cs="Arial"/>
          <w:lang w:val="en-US"/>
        </w:rPr>
        <w:t xml:space="preserve"> and the usage of </w:t>
      </w:r>
      <w:r w:rsidR="00D02688">
        <w:rPr>
          <w:rFonts w:ascii="Arial" w:hAnsi="Arial" w:cs="Arial"/>
        </w:rPr>
        <w:t xml:space="preserve">[Municipal Subtype] </w:t>
      </w:r>
      <w:r w:rsidR="009D6106">
        <w:rPr>
          <w:rFonts w:ascii="Arial" w:hAnsi="Arial" w:cs="Arial"/>
          <w:lang w:val="en-US"/>
        </w:rPr>
        <w:t xml:space="preserve">own </w:t>
      </w:r>
      <w:r w:rsidR="006D2BD8">
        <w:rPr>
          <w:rFonts w:ascii="Arial" w:hAnsi="Arial" w:cs="Arial"/>
          <w:lang w:val="en-US"/>
        </w:rPr>
        <w:t>charging</w:t>
      </w:r>
      <w:r w:rsidR="009D6106">
        <w:rPr>
          <w:rFonts w:ascii="Arial" w:hAnsi="Arial" w:cs="Arial"/>
          <w:lang w:val="en-US"/>
        </w:rPr>
        <w:t xml:space="preserve"> stations</w:t>
      </w:r>
      <w:r w:rsidR="006D2BD8">
        <w:rPr>
          <w:rFonts w:ascii="Arial" w:hAnsi="Arial" w:cs="Arial"/>
          <w:lang w:val="en-US"/>
        </w:rPr>
        <w:t xml:space="preserve"> </w:t>
      </w:r>
    </w:p>
    <w:p w14:paraId="6FAD7269" w14:textId="48EF5DD2" w:rsidR="00EA036B" w:rsidRDefault="006F6F52" w:rsidP="00485729">
      <w:pPr>
        <w:pStyle w:val="ListParagraph"/>
        <w:numPr>
          <w:ilvl w:val="0"/>
          <w:numId w:val="14"/>
        </w:numPr>
        <w:rPr>
          <w:rFonts w:ascii="Arial" w:hAnsi="Arial" w:cs="Arial"/>
          <w:lang w:val="en-US"/>
        </w:rPr>
      </w:pPr>
      <w:r w:rsidRPr="00485729">
        <w:rPr>
          <w:rFonts w:ascii="Arial" w:hAnsi="Arial" w:cs="Arial"/>
          <w:lang w:val="en-US"/>
        </w:rPr>
        <w:t xml:space="preserve">Promote a corporate culture at the </w:t>
      </w:r>
      <w:r w:rsidR="001F48C6">
        <w:rPr>
          <w:rFonts w:ascii="Arial" w:hAnsi="Arial" w:cs="Arial"/>
        </w:rPr>
        <w:t>[Municipal Subtype]</w:t>
      </w:r>
      <w:r w:rsidRPr="00485729">
        <w:rPr>
          <w:rFonts w:ascii="Arial" w:hAnsi="Arial" w:cs="Arial"/>
          <w:lang w:val="en-US"/>
        </w:rPr>
        <w:t xml:space="preserve"> that recognizes and places a priority on</w:t>
      </w:r>
      <w:r w:rsidR="00745829" w:rsidRPr="00485729">
        <w:rPr>
          <w:rFonts w:ascii="Arial" w:hAnsi="Arial" w:cs="Arial"/>
          <w:lang w:val="en-US"/>
        </w:rPr>
        <w:t xml:space="preserve"> </w:t>
      </w:r>
      <w:r w:rsidRPr="00485729">
        <w:rPr>
          <w:rFonts w:ascii="Arial" w:hAnsi="Arial" w:cs="Arial"/>
          <w:lang w:val="en-US"/>
        </w:rPr>
        <w:t>sustainability</w:t>
      </w:r>
    </w:p>
    <w:p w14:paraId="365ED106" w14:textId="6E85993C" w:rsidR="00152B59" w:rsidRDefault="00152B59" w:rsidP="00152B59">
      <w:pPr>
        <w:pStyle w:val="ListParagraph"/>
        <w:rPr>
          <w:rFonts w:ascii="Arial" w:hAnsi="Arial" w:cs="Arial"/>
          <w:lang w:val="en-US"/>
        </w:rPr>
      </w:pPr>
    </w:p>
    <w:p w14:paraId="16548CA2" w14:textId="77777777" w:rsidR="00152B59" w:rsidRPr="00485729" w:rsidRDefault="00152B59" w:rsidP="00152B59">
      <w:pPr>
        <w:pStyle w:val="ListParagraph"/>
        <w:rPr>
          <w:rFonts w:ascii="Arial" w:hAnsi="Arial" w:cs="Arial"/>
          <w:lang w:val="en-US"/>
        </w:rPr>
      </w:pPr>
    </w:p>
    <w:p w14:paraId="3DD6A0CD" w14:textId="77777777" w:rsidR="0039532A" w:rsidRPr="0039532A" w:rsidRDefault="0039532A" w:rsidP="0039532A">
      <w:pPr>
        <w:pStyle w:val="ListParagraph"/>
        <w:rPr>
          <w:lang w:val="en-US"/>
        </w:rPr>
      </w:pPr>
    </w:p>
    <w:p w14:paraId="4A355A7E" w14:textId="5E7AFE71" w:rsidR="00EA036B" w:rsidRPr="00152B59" w:rsidRDefault="00BF1E69" w:rsidP="00EA036B">
      <w:pPr>
        <w:pStyle w:val="ListParagraph"/>
        <w:numPr>
          <w:ilvl w:val="0"/>
          <w:numId w:val="3"/>
        </w:numPr>
        <w:ind w:left="0"/>
        <w:rPr>
          <w:rFonts w:ascii="Arial" w:hAnsi="Arial" w:cs="Arial"/>
          <w:b/>
          <w:bCs/>
          <w:sz w:val="28"/>
          <w:szCs w:val="28"/>
          <w:lang w:val="en-US"/>
        </w:rPr>
      </w:pPr>
      <w:r w:rsidRPr="00152B59">
        <w:rPr>
          <w:rFonts w:ascii="Arial" w:hAnsi="Arial" w:cs="Arial"/>
          <w:b/>
          <w:bCs/>
          <w:sz w:val="28"/>
          <w:szCs w:val="28"/>
          <w:lang w:val="en-US"/>
        </w:rPr>
        <w:lastRenderedPageBreak/>
        <w:t xml:space="preserve">DEFINITIONS </w:t>
      </w:r>
    </w:p>
    <w:p w14:paraId="49B61428" w14:textId="4295705B" w:rsidR="00864DCC" w:rsidRPr="00BF1E69" w:rsidRDefault="00D24499" w:rsidP="00864DCC">
      <w:pPr>
        <w:pStyle w:val="ListParagraph"/>
        <w:numPr>
          <w:ilvl w:val="0"/>
          <w:numId w:val="20"/>
        </w:numPr>
        <w:tabs>
          <w:tab w:val="left" w:pos="990"/>
          <w:tab w:val="left" w:pos="1080"/>
        </w:tabs>
        <w:ind w:left="720"/>
        <w:rPr>
          <w:rFonts w:ascii="Arial" w:hAnsi="Arial" w:cs="Arial"/>
          <w:lang w:val="en-US"/>
        </w:rPr>
      </w:pPr>
      <w:r w:rsidRPr="00BF1E69">
        <w:rPr>
          <w:rFonts w:ascii="Arial" w:hAnsi="Arial" w:cs="Arial"/>
          <w:lang w:val="en-US"/>
        </w:rPr>
        <w:t xml:space="preserve">Employee: An individual who is employed (full-time, part-time, temporary, permanent) by the </w:t>
      </w:r>
      <w:r w:rsidR="00D02688">
        <w:rPr>
          <w:rFonts w:ascii="Arial" w:hAnsi="Arial" w:cs="Arial"/>
        </w:rPr>
        <w:t>[Municipal Subtype]</w:t>
      </w:r>
    </w:p>
    <w:p w14:paraId="56884E23" w14:textId="4220820F" w:rsidR="00864DCC" w:rsidRPr="00BF1E69" w:rsidRDefault="00D24499" w:rsidP="00864DCC">
      <w:pPr>
        <w:pStyle w:val="ListParagraph"/>
        <w:numPr>
          <w:ilvl w:val="0"/>
          <w:numId w:val="20"/>
        </w:numPr>
        <w:tabs>
          <w:tab w:val="left" w:pos="990"/>
          <w:tab w:val="left" w:pos="1080"/>
        </w:tabs>
        <w:ind w:left="720"/>
        <w:rPr>
          <w:rFonts w:ascii="Arial" w:hAnsi="Arial" w:cs="Arial"/>
          <w:lang w:val="en-US"/>
        </w:rPr>
      </w:pPr>
      <w:r w:rsidRPr="00BF1E69">
        <w:rPr>
          <w:rFonts w:ascii="Arial" w:hAnsi="Arial" w:cs="Arial"/>
          <w:lang w:val="en-US"/>
        </w:rPr>
        <w:t>ICE: Internal Combustion Engine – a conventional vehicle that burns gasoline or diesel to generate motive power</w:t>
      </w:r>
    </w:p>
    <w:p w14:paraId="36E98B63" w14:textId="60B189C1" w:rsidR="00864DCC" w:rsidRPr="00BF1E69" w:rsidRDefault="00D24499" w:rsidP="00864DCC">
      <w:pPr>
        <w:pStyle w:val="ListParagraph"/>
        <w:numPr>
          <w:ilvl w:val="0"/>
          <w:numId w:val="20"/>
        </w:numPr>
        <w:tabs>
          <w:tab w:val="left" w:pos="990"/>
          <w:tab w:val="left" w:pos="1080"/>
        </w:tabs>
        <w:ind w:left="720"/>
        <w:rPr>
          <w:rFonts w:ascii="Arial" w:hAnsi="Arial" w:cs="Arial"/>
          <w:lang w:val="en-US"/>
        </w:rPr>
      </w:pPr>
      <w:r w:rsidRPr="00BF1E69">
        <w:rPr>
          <w:rFonts w:ascii="Arial" w:hAnsi="Arial" w:cs="Arial"/>
          <w:lang w:val="en-US"/>
        </w:rPr>
        <w:t>HEV: Hybrid Electric Vehicle – Combines ICE with a battery</w:t>
      </w:r>
      <w:r w:rsidR="005E05C1">
        <w:rPr>
          <w:rFonts w:ascii="Arial" w:hAnsi="Arial" w:cs="Arial"/>
          <w:lang w:val="en-US"/>
        </w:rPr>
        <w:t>-</w:t>
      </w:r>
      <w:r w:rsidRPr="00BF1E69">
        <w:rPr>
          <w:rFonts w:ascii="Arial" w:hAnsi="Arial" w:cs="Arial"/>
          <w:lang w:val="en-US"/>
        </w:rPr>
        <w:t>electric propulsion system.</w:t>
      </w:r>
    </w:p>
    <w:p w14:paraId="5683F78D" w14:textId="15FE92BF" w:rsidR="00864DCC" w:rsidRPr="00BF1E69" w:rsidRDefault="00D24499" w:rsidP="00864DCC">
      <w:pPr>
        <w:pStyle w:val="ListParagraph"/>
        <w:numPr>
          <w:ilvl w:val="0"/>
          <w:numId w:val="20"/>
        </w:numPr>
        <w:tabs>
          <w:tab w:val="left" w:pos="990"/>
          <w:tab w:val="left" w:pos="1080"/>
        </w:tabs>
        <w:ind w:left="720"/>
        <w:rPr>
          <w:rFonts w:ascii="Arial" w:hAnsi="Arial" w:cs="Arial"/>
          <w:lang w:val="en-US"/>
        </w:rPr>
      </w:pPr>
      <w:r w:rsidRPr="00BF1E69">
        <w:rPr>
          <w:rFonts w:ascii="Arial" w:hAnsi="Arial" w:cs="Arial"/>
          <w:lang w:val="en-US"/>
        </w:rPr>
        <w:t xml:space="preserve">PHEV: Plug-In Hybrid Electric Vehicle - a </w:t>
      </w:r>
      <w:r w:rsidR="005E05C1">
        <w:rPr>
          <w:rFonts w:ascii="Arial" w:hAnsi="Arial" w:cs="Arial"/>
          <w:lang w:val="en-US"/>
        </w:rPr>
        <w:t>P</w:t>
      </w:r>
      <w:r w:rsidRPr="00BF1E69">
        <w:rPr>
          <w:rFonts w:ascii="Arial" w:hAnsi="Arial" w:cs="Arial"/>
          <w:lang w:val="en-US"/>
        </w:rPr>
        <w:t>HEV with the option to charge the battery with an external source of electricity</w:t>
      </w:r>
    </w:p>
    <w:p w14:paraId="0A78CCC1" w14:textId="43ECCF15" w:rsidR="00D24499" w:rsidRPr="00BF1E69" w:rsidRDefault="00D24499" w:rsidP="00864DCC">
      <w:pPr>
        <w:pStyle w:val="ListParagraph"/>
        <w:numPr>
          <w:ilvl w:val="0"/>
          <w:numId w:val="20"/>
        </w:numPr>
        <w:tabs>
          <w:tab w:val="left" w:pos="990"/>
          <w:tab w:val="left" w:pos="1080"/>
        </w:tabs>
        <w:ind w:left="720"/>
        <w:rPr>
          <w:rFonts w:ascii="Arial" w:hAnsi="Arial" w:cs="Arial"/>
          <w:lang w:val="en-US"/>
        </w:rPr>
      </w:pPr>
      <w:r w:rsidRPr="00BF1E69">
        <w:rPr>
          <w:rFonts w:ascii="Arial" w:hAnsi="Arial" w:cs="Arial"/>
          <w:lang w:val="en-US"/>
        </w:rPr>
        <w:t>BEV: Battery Electric Vehicle – BEVs only contain a battery</w:t>
      </w:r>
      <w:r w:rsidR="005E05C1">
        <w:rPr>
          <w:rFonts w:ascii="Arial" w:hAnsi="Arial" w:cs="Arial"/>
          <w:lang w:val="en-US"/>
        </w:rPr>
        <w:t>-</w:t>
      </w:r>
      <w:r w:rsidRPr="00BF1E69">
        <w:rPr>
          <w:rFonts w:ascii="Arial" w:hAnsi="Arial" w:cs="Arial"/>
          <w:lang w:val="en-US"/>
        </w:rPr>
        <w:t>electric propulsion system.</w:t>
      </w:r>
    </w:p>
    <w:p w14:paraId="7369D7CB" w14:textId="1823000A" w:rsidR="00F0299E" w:rsidRPr="00BF1E69" w:rsidRDefault="00F0299E" w:rsidP="00F0299E">
      <w:pPr>
        <w:pStyle w:val="ListParagraph"/>
        <w:numPr>
          <w:ilvl w:val="0"/>
          <w:numId w:val="20"/>
        </w:numPr>
        <w:tabs>
          <w:tab w:val="left" w:pos="990"/>
          <w:tab w:val="left" w:pos="1080"/>
        </w:tabs>
        <w:ind w:left="720"/>
        <w:rPr>
          <w:rFonts w:ascii="Arial" w:hAnsi="Arial" w:cs="Arial"/>
          <w:lang w:val="en-US"/>
        </w:rPr>
      </w:pPr>
      <w:r w:rsidRPr="00BF1E69">
        <w:rPr>
          <w:rFonts w:ascii="Arial" w:hAnsi="Arial" w:cs="Arial"/>
          <w:lang w:val="en-US"/>
        </w:rPr>
        <w:t>EV: Electric Vehicle and is used in this context to include BEV and PHEV</w:t>
      </w:r>
    </w:p>
    <w:p w14:paraId="3E888EBE" w14:textId="18A7F0E8" w:rsidR="00F0299E" w:rsidRPr="00BF1E69" w:rsidRDefault="00F0299E" w:rsidP="00F0299E">
      <w:pPr>
        <w:pStyle w:val="ListParagraph"/>
        <w:numPr>
          <w:ilvl w:val="0"/>
          <w:numId w:val="20"/>
        </w:numPr>
        <w:tabs>
          <w:tab w:val="left" w:pos="990"/>
          <w:tab w:val="left" w:pos="1080"/>
        </w:tabs>
        <w:ind w:left="720"/>
        <w:rPr>
          <w:rFonts w:ascii="Arial" w:hAnsi="Arial" w:cs="Arial"/>
          <w:lang w:val="en-US"/>
        </w:rPr>
      </w:pPr>
      <w:r w:rsidRPr="00BF1E69">
        <w:rPr>
          <w:rFonts w:ascii="Arial" w:hAnsi="Arial" w:cs="Arial"/>
          <w:lang w:val="en-US"/>
        </w:rPr>
        <w:t xml:space="preserve">EV Charging Provider: The </w:t>
      </w:r>
      <w:r w:rsidR="00D02688">
        <w:rPr>
          <w:rFonts w:ascii="Arial" w:hAnsi="Arial" w:cs="Arial"/>
        </w:rPr>
        <w:t xml:space="preserve">[Municipal Subtype] </w:t>
      </w:r>
      <w:r w:rsidRPr="00BF1E69">
        <w:rPr>
          <w:rFonts w:ascii="Arial" w:hAnsi="Arial" w:cs="Arial"/>
          <w:lang w:val="en-US"/>
        </w:rPr>
        <w:t xml:space="preserve">has contracted </w:t>
      </w:r>
      <w:r w:rsidR="00837247" w:rsidRPr="00BF1E69">
        <w:rPr>
          <w:rFonts w:ascii="Arial" w:hAnsi="Arial" w:cs="Arial"/>
          <w:lang w:val="en-US"/>
        </w:rPr>
        <w:t>__________</w:t>
      </w:r>
      <w:r w:rsidR="001D1032">
        <w:rPr>
          <w:rFonts w:ascii="Arial" w:hAnsi="Arial" w:cs="Arial"/>
          <w:lang w:val="en-US"/>
        </w:rPr>
        <w:t>____</w:t>
      </w:r>
      <w:r w:rsidRPr="00BF1E69">
        <w:rPr>
          <w:rFonts w:ascii="Arial" w:hAnsi="Arial" w:cs="Arial"/>
          <w:lang w:val="en-US"/>
        </w:rPr>
        <w:t xml:space="preserve">to provide this EV charging service at </w:t>
      </w:r>
      <w:r w:rsidR="00837247" w:rsidRPr="00BF1E69">
        <w:rPr>
          <w:rFonts w:ascii="Arial" w:hAnsi="Arial" w:cs="Arial"/>
          <w:lang w:val="en-US"/>
        </w:rPr>
        <w:t>__________</w:t>
      </w:r>
      <w:r w:rsidR="0039532A" w:rsidRPr="00BF1E69">
        <w:rPr>
          <w:rFonts w:ascii="Arial" w:hAnsi="Arial" w:cs="Arial"/>
          <w:lang w:val="en-US"/>
        </w:rPr>
        <w:t>____</w:t>
      </w:r>
      <w:r w:rsidRPr="00BF1E69">
        <w:rPr>
          <w:rFonts w:ascii="Arial" w:hAnsi="Arial" w:cs="Arial"/>
          <w:lang w:val="en-US"/>
        </w:rPr>
        <w:t xml:space="preserve">and </w:t>
      </w:r>
      <w:r w:rsidR="00837247" w:rsidRPr="00BF1E69">
        <w:rPr>
          <w:rFonts w:ascii="Arial" w:hAnsi="Arial" w:cs="Arial"/>
          <w:lang w:val="en-US"/>
        </w:rPr>
        <w:t>___________</w:t>
      </w:r>
      <w:r w:rsidR="000572CB">
        <w:rPr>
          <w:rFonts w:ascii="Arial" w:hAnsi="Arial" w:cs="Arial"/>
          <w:lang w:val="en-US"/>
        </w:rPr>
        <w:t>___</w:t>
      </w:r>
      <w:r w:rsidR="0039532A" w:rsidRPr="00BF1E69">
        <w:rPr>
          <w:rFonts w:ascii="Arial" w:hAnsi="Arial" w:cs="Arial"/>
          <w:lang w:val="en-US"/>
        </w:rPr>
        <w:t xml:space="preserve"> </w:t>
      </w:r>
      <w:r w:rsidRPr="00BF1E69">
        <w:rPr>
          <w:rFonts w:ascii="Arial" w:hAnsi="Arial" w:cs="Arial"/>
          <w:lang w:val="en-US"/>
        </w:rPr>
        <w:t>staff parking</w:t>
      </w:r>
    </w:p>
    <w:p w14:paraId="17D8DC94" w14:textId="6ED12773" w:rsidR="00F0299E" w:rsidRPr="00BF1E69" w:rsidRDefault="00F0299E" w:rsidP="00F0299E">
      <w:pPr>
        <w:pStyle w:val="ListParagraph"/>
        <w:numPr>
          <w:ilvl w:val="0"/>
          <w:numId w:val="20"/>
        </w:numPr>
        <w:tabs>
          <w:tab w:val="left" w:pos="990"/>
          <w:tab w:val="left" w:pos="1080"/>
        </w:tabs>
        <w:ind w:left="720"/>
        <w:rPr>
          <w:rFonts w:ascii="Arial" w:hAnsi="Arial" w:cs="Arial"/>
          <w:lang w:val="en-US"/>
        </w:rPr>
      </w:pPr>
      <w:r w:rsidRPr="00BF1E69">
        <w:rPr>
          <w:rFonts w:ascii="Arial" w:hAnsi="Arial" w:cs="Arial"/>
          <w:lang w:val="en-US"/>
        </w:rPr>
        <w:t>Station: Means an electric vehicle charging station</w:t>
      </w:r>
      <w:r w:rsidR="005E05C1">
        <w:rPr>
          <w:rFonts w:ascii="Arial" w:hAnsi="Arial" w:cs="Arial"/>
          <w:lang w:val="en-US"/>
        </w:rPr>
        <w:t>,</w:t>
      </w:r>
      <w:r w:rsidRPr="00BF1E69">
        <w:rPr>
          <w:rFonts w:ascii="Arial" w:hAnsi="Arial" w:cs="Arial"/>
          <w:lang w:val="en-US"/>
        </w:rPr>
        <w:t xml:space="preserve"> which is an element of an infrastructure that supplies electric energy for the recharging of EVs</w:t>
      </w:r>
    </w:p>
    <w:p w14:paraId="7592CD2A" w14:textId="7496DC2B" w:rsidR="00F0299E" w:rsidRPr="00BF1E69" w:rsidRDefault="00F0299E" w:rsidP="00F0299E">
      <w:pPr>
        <w:pStyle w:val="ListParagraph"/>
        <w:numPr>
          <w:ilvl w:val="0"/>
          <w:numId w:val="20"/>
        </w:numPr>
        <w:tabs>
          <w:tab w:val="left" w:pos="990"/>
          <w:tab w:val="left" w:pos="1080"/>
        </w:tabs>
        <w:ind w:left="720"/>
        <w:rPr>
          <w:rFonts w:ascii="Arial" w:hAnsi="Arial" w:cs="Arial"/>
          <w:lang w:val="en-US"/>
        </w:rPr>
      </w:pPr>
      <w:r w:rsidRPr="00BF1E69">
        <w:rPr>
          <w:rFonts w:ascii="Arial" w:hAnsi="Arial" w:cs="Arial"/>
          <w:lang w:val="en-US"/>
        </w:rPr>
        <w:t>Station Stall: Refers to a parking space equipped with a 'Station'</w:t>
      </w:r>
    </w:p>
    <w:p w14:paraId="1BD5B554" w14:textId="5A8965B1" w:rsidR="00F0299E" w:rsidRPr="00BF1E69" w:rsidRDefault="00F0299E" w:rsidP="00F0299E">
      <w:pPr>
        <w:pStyle w:val="ListParagraph"/>
        <w:numPr>
          <w:ilvl w:val="0"/>
          <w:numId w:val="20"/>
        </w:numPr>
        <w:tabs>
          <w:tab w:val="left" w:pos="990"/>
          <w:tab w:val="left" w:pos="1080"/>
        </w:tabs>
        <w:ind w:left="720"/>
        <w:rPr>
          <w:rFonts w:ascii="Arial" w:hAnsi="Arial" w:cs="Arial"/>
          <w:lang w:val="en-US"/>
        </w:rPr>
      </w:pPr>
      <w:r w:rsidRPr="00BF1E69">
        <w:rPr>
          <w:rFonts w:ascii="Arial" w:hAnsi="Arial" w:cs="Arial"/>
          <w:lang w:val="en-US"/>
        </w:rPr>
        <w:t>Program Coordinator: Manages the program administration and the Workplace EV</w:t>
      </w:r>
      <w:r w:rsidR="00D45126">
        <w:rPr>
          <w:rFonts w:ascii="Arial" w:hAnsi="Arial" w:cs="Arial"/>
          <w:lang w:val="en-US"/>
        </w:rPr>
        <w:t xml:space="preserve"> </w:t>
      </w:r>
      <w:r w:rsidRPr="00BF1E69">
        <w:rPr>
          <w:rFonts w:ascii="Arial" w:hAnsi="Arial" w:cs="Arial"/>
          <w:lang w:val="en-US"/>
        </w:rPr>
        <w:t>Network</w:t>
      </w:r>
    </w:p>
    <w:p w14:paraId="1B382CAD" w14:textId="2680E251" w:rsidR="00F0299E" w:rsidRPr="00BF1E69" w:rsidRDefault="00F0299E" w:rsidP="00F0299E">
      <w:pPr>
        <w:pStyle w:val="ListParagraph"/>
        <w:numPr>
          <w:ilvl w:val="0"/>
          <w:numId w:val="20"/>
        </w:numPr>
        <w:tabs>
          <w:tab w:val="left" w:pos="990"/>
          <w:tab w:val="left" w:pos="1080"/>
        </w:tabs>
        <w:ind w:left="720"/>
        <w:rPr>
          <w:rFonts w:ascii="Arial" w:hAnsi="Arial" w:cs="Arial"/>
          <w:lang w:val="en-US"/>
        </w:rPr>
      </w:pPr>
      <w:r w:rsidRPr="00BF1E69">
        <w:rPr>
          <w:rFonts w:ascii="Arial" w:hAnsi="Arial" w:cs="Arial"/>
          <w:lang w:val="en-US"/>
        </w:rPr>
        <w:t xml:space="preserve">Workplace EV Network: Staff EV owners working together to share the </w:t>
      </w:r>
      <w:r w:rsidR="00D02688">
        <w:rPr>
          <w:rFonts w:ascii="Arial" w:hAnsi="Arial" w:cs="Arial"/>
        </w:rPr>
        <w:t>[Municipal Subtype]</w:t>
      </w:r>
      <w:r w:rsidR="00E00C49">
        <w:rPr>
          <w:rFonts w:ascii="Arial" w:hAnsi="Arial" w:cs="Arial"/>
        </w:rPr>
        <w:t>’</w:t>
      </w:r>
      <w:r w:rsidRPr="00BF1E69">
        <w:rPr>
          <w:rFonts w:ascii="Arial" w:hAnsi="Arial" w:cs="Arial"/>
          <w:lang w:val="en-US"/>
        </w:rPr>
        <w:t xml:space="preserve">s limited charging resources. Signing up to this </w:t>
      </w:r>
      <w:r w:rsidR="00D252BF" w:rsidRPr="00BF1E69">
        <w:rPr>
          <w:rFonts w:ascii="Arial" w:hAnsi="Arial" w:cs="Arial"/>
          <w:lang w:val="en-US"/>
        </w:rPr>
        <w:t>community-based</w:t>
      </w:r>
      <w:r w:rsidRPr="00BF1E69">
        <w:rPr>
          <w:rFonts w:ascii="Arial" w:hAnsi="Arial" w:cs="Arial"/>
          <w:lang w:val="en-US"/>
        </w:rPr>
        <w:t xml:space="preserve"> network is voluntary</w:t>
      </w:r>
    </w:p>
    <w:p w14:paraId="1E6943C5" w14:textId="28E990EB" w:rsidR="00EB1FB0" w:rsidRDefault="00EB1FB0" w:rsidP="00EB1FB0">
      <w:pPr>
        <w:pStyle w:val="ListParagraph"/>
        <w:rPr>
          <w:lang w:val="en-US"/>
        </w:rPr>
      </w:pPr>
    </w:p>
    <w:p w14:paraId="23695453" w14:textId="77777777" w:rsidR="0096070B" w:rsidRPr="00EB1FB0" w:rsidRDefault="0096070B" w:rsidP="00EB1FB0">
      <w:pPr>
        <w:pStyle w:val="ListParagraph"/>
        <w:rPr>
          <w:lang w:val="en-US"/>
        </w:rPr>
      </w:pPr>
    </w:p>
    <w:p w14:paraId="58A1D904" w14:textId="7A1BF691" w:rsidR="00075DC9" w:rsidRPr="0096070B" w:rsidRDefault="00CF3F39" w:rsidP="00EB1FB0">
      <w:pPr>
        <w:pStyle w:val="ListParagraph"/>
        <w:numPr>
          <w:ilvl w:val="0"/>
          <w:numId w:val="3"/>
        </w:numPr>
        <w:ind w:left="0"/>
        <w:rPr>
          <w:rFonts w:ascii="Arial" w:hAnsi="Arial" w:cs="Arial"/>
          <w:lang w:val="en-US"/>
        </w:rPr>
      </w:pPr>
      <w:r w:rsidRPr="0096070B">
        <w:rPr>
          <w:rFonts w:ascii="Arial" w:hAnsi="Arial" w:cs="Arial"/>
          <w:b/>
          <w:bCs/>
          <w:sz w:val="28"/>
          <w:szCs w:val="28"/>
          <w:lang w:val="en-US"/>
        </w:rPr>
        <w:t>S</w:t>
      </w:r>
      <w:r w:rsidR="00075DC9" w:rsidRPr="0096070B">
        <w:rPr>
          <w:rFonts w:ascii="Arial" w:hAnsi="Arial" w:cs="Arial"/>
          <w:b/>
          <w:bCs/>
          <w:sz w:val="28"/>
          <w:szCs w:val="28"/>
          <w:lang w:val="en-US"/>
        </w:rPr>
        <w:t>COPE</w:t>
      </w:r>
      <w:r w:rsidR="00075DC9" w:rsidRPr="0096070B">
        <w:rPr>
          <w:rFonts w:ascii="Arial" w:hAnsi="Arial" w:cs="Arial"/>
          <w:b/>
          <w:bCs/>
          <w:lang w:val="en-US"/>
        </w:rPr>
        <w:t xml:space="preserve"> </w:t>
      </w:r>
    </w:p>
    <w:p w14:paraId="2A2EF6C5" w14:textId="669206B7" w:rsidR="00CF3F39" w:rsidRPr="00686505" w:rsidRDefault="00075DC9" w:rsidP="00075DC9">
      <w:pPr>
        <w:pStyle w:val="ListParagraph"/>
        <w:ind w:left="-360"/>
        <w:rPr>
          <w:rFonts w:ascii="Arial" w:hAnsi="Arial" w:cs="Arial"/>
          <w:lang w:val="en-US"/>
        </w:rPr>
      </w:pPr>
      <w:r w:rsidRPr="00686505">
        <w:rPr>
          <w:rFonts w:ascii="Arial" w:hAnsi="Arial" w:cs="Arial"/>
          <w:lang w:val="en-US"/>
        </w:rPr>
        <w:t>[</w:t>
      </w:r>
      <w:r w:rsidR="003349FE" w:rsidRPr="00686505">
        <w:rPr>
          <w:rFonts w:ascii="Arial" w:hAnsi="Arial" w:cs="Arial"/>
          <w:sz w:val="20"/>
          <w:szCs w:val="20"/>
          <w:lang w:val="en-US"/>
        </w:rPr>
        <w:t xml:space="preserve">Determine </w:t>
      </w:r>
      <w:r w:rsidR="00686505" w:rsidRPr="00686505">
        <w:rPr>
          <w:rFonts w:ascii="Arial" w:hAnsi="Arial" w:cs="Arial"/>
          <w:sz w:val="20"/>
          <w:szCs w:val="20"/>
          <w:lang w:val="en-US"/>
        </w:rPr>
        <w:t xml:space="preserve">the </w:t>
      </w:r>
      <w:r w:rsidR="003349FE" w:rsidRPr="00686505">
        <w:rPr>
          <w:rFonts w:ascii="Arial" w:hAnsi="Arial" w:cs="Arial"/>
          <w:sz w:val="20"/>
          <w:szCs w:val="20"/>
          <w:lang w:val="en-US"/>
        </w:rPr>
        <w:t xml:space="preserve">rules around access and </w:t>
      </w:r>
      <w:r w:rsidR="000C21C8" w:rsidRPr="00686505">
        <w:rPr>
          <w:rFonts w:ascii="Arial" w:hAnsi="Arial" w:cs="Arial"/>
          <w:sz w:val="20"/>
          <w:szCs w:val="20"/>
          <w:lang w:val="en-US"/>
        </w:rPr>
        <w:t>use</w:t>
      </w:r>
      <w:r w:rsidR="0056111A" w:rsidRPr="00686505">
        <w:rPr>
          <w:rFonts w:ascii="Arial" w:hAnsi="Arial" w:cs="Arial"/>
          <w:sz w:val="20"/>
          <w:szCs w:val="20"/>
          <w:lang w:val="en-US"/>
        </w:rPr>
        <w:t>. In general, allowing all staff</w:t>
      </w:r>
      <w:r w:rsidR="00060CCF" w:rsidRPr="00686505">
        <w:rPr>
          <w:rFonts w:ascii="Arial" w:hAnsi="Arial" w:cs="Arial"/>
          <w:sz w:val="20"/>
          <w:szCs w:val="20"/>
          <w:lang w:val="en-US"/>
        </w:rPr>
        <w:t xml:space="preserve"> </w:t>
      </w:r>
      <w:r w:rsidR="0056111A" w:rsidRPr="00686505">
        <w:rPr>
          <w:rFonts w:ascii="Arial" w:hAnsi="Arial" w:cs="Arial"/>
          <w:sz w:val="20"/>
          <w:szCs w:val="20"/>
          <w:lang w:val="en-US"/>
        </w:rPr>
        <w:t>to use the chargers is a good idea. This prevents any discrimination between different types of staff.</w:t>
      </w:r>
      <w:r w:rsidR="00740C57" w:rsidRPr="00686505">
        <w:rPr>
          <w:rFonts w:ascii="Arial" w:hAnsi="Arial" w:cs="Arial"/>
          <w:sz w:val="20"/>
          <w:szCs w:val="20"/>
          <w:lang w:val="en-US"/>
        </w:rPr>
        <w:t xml:space="preserve"> Also</w:t>
      </w:r>
      <w:r w:rsidR="00696276" w:rsidRPr="00686505">
        <w:rPr>
          <w:rFonts w:ascii="Arial" w:hAnsi="Arial" w:cs="Arial"/>
          <w:sz w:val="20"/>
          <w:szCs w:val="20"/>
          <w:lang w:val="en-US"/>
        </w:rPr>
        <w:t>, determine if the chargers will be used by visitors</w:t>
      </w:r>
      <w:r w:rsidR="00F96BD4">
        <w:rPr>
          <w:rFonts w:ascii="Arial" w:hAnsi="Arial" w:cs="Arial"/>
          <w:sz w:val="20"/>
          <w:szCs w:val="20"/>
          <w:lang w:val="en-US"/>
        </w:rPr>
        <w:t>/</w:t>
      </w:r>
      <w:r w:rsidR="00696276" w:rsidRPr="00686505">
        <w:rPr>
          <w:rFonts w:ascii="Arial" w:hAnsi="Arial" w:cs="Arial"/>
          <w:sz w:val="20"/>
          <w:szCs w:val="20"/>
          <w:lang w:val="en-US"/>
        </w:rPr>
        <w:t xml:space="preserve">be open </w:t>
      </w:r>
      <w:r w:rsidR="00833119" w:rsidRPr="00686505">
        <w:rPr>
          <w:rFonts w:ascii="Arial" w:hAnsi="Arial" w:cs="Arial"/>
          <w:sz w:val="20"/>
          <w:szCs w:val="20"/>
          <w:lang w:val="en-US"/>
        </w:rPr>
        <w:t>to</w:t>
      </w:r>
      <w:r w:rsidR="00696276" w:rsidRPr="00686505">
        <w:rPr>
          <w:rFonts w:ascii="Arial" w:hAnsi="Arial" w:cs="Arial"/>
          <w:sz w:val="20"/>
          <w:szCs w:val="20"/>
          <w:lang w:val="en-US"/>
        </w:rPr>
        <w:t xml:space="preserve"> the public</w:t>
      </w:r>
      <w:r w:rsidR="00022806" w:rsidRPr="00686505">
        <w:rPr>
          <w:rFonts w:ascii="Arial" w:hAnsi="Arial" w:cs="Arial"/>
          <w:sz w:val="20"/>
          <w:szCs w:val="20"/>
          <w:lang w:val="en-US"/>
        </w:rPr>
        <w:t xml:space="preserve"> and are </w:t>
      </w:r>
      <w:r w:rsidR="00686505" w:rsidRPr="00686505">
        <w:rPr>
          <w:rFonts w:ascii="Arial" w:hAnsi="Arial" w:cs="Arial"/>
          <w:sz w:val="20"/>
          <w:szCs w:val="20"/>
          <w:lang w:val="en-US"/>
        </w:rPr>
        <w:t>P</w:t>
      </w:r>
      <w:r w:rsidR="00022806" w:rsidRPr="00686505">
        <w:rPr>
          <w:rFonts w:ascii="Arial" w:hAnsi="Arial" w:cs="Arial"/>
          <w:sz w:val="20"/>
          <w:szCs w:val="20"/>
          <w:lang w:val="en-US"/>
        </w:rPr>
        <w:t>HEV</w:t>
      </w:r>
      <w:r w:rsidR="00EC062C">
        <w:rPr>
          <w:rFonts w:ascii="Arial" w:hAnsi="Arial" w:cs="Arial"/>
          <w:sz w:val="20"/>
          <w:szCs w:val="20"/>
          <w:lang w:val="en-US"/>
        </w:rPr>
        <w:t>s</w:t>
      </w:r>
      <w:r w:rsidR="00022806" w:rsidRPr="00686505">
        <w:rPr>
          <w:rFonts w:ascii="Arial" w:hAnsi="Arial" w:cs="Arial"/>
          <w:sz w:val="20"/>
          <w:szCs w:val="20"/>
          <w:lang w:val="en-US"/>
        </w:rPr>
        <w:t xml:space="preserve"> also allowed </w:t>
      </w:r>
      <w:r w:rsidR="009467AF" w:rsidRPr="00686505">
        <w:rPr>
          <w:rFonts w:ascii="Arial" w:hAnsi="Arial" w:cs="Arial"/>
          <w:sz w:val="20"/>
          <w:szCs w:val="20"/>
          <w:lang w:val="en-US"/>
        </w:rPr>
        <w:t>to charge</w:t>
      </w:r>
      <w:r w:rsidR="009467AF" w:rsidRPr="00686505">
        <w:rPr>
          <w:rFonts w:ascii="Arial" w:hAnsi="Arial" w:cs="Arial"/>
          <w:lang w:val="en-US"/>
        </w:rPr>
        <w:t>.</w:t>
      </w:r>
      <w:r w:rsidRPr="00686505">
        <w:rPr>
          <w:rFonts w:ascii="Arial" w:hAnsi="Arial" w:cs="Arial"/>
          <w:lang w:val="en-US"/>
        </w:rPr>
        <w:t>]</w:t>
      </w:r>
    </w:p>
    <w:p w14:paraId="3972A006" w14:textId="77777777" w:rsidR="00434795" w:rsidRPr="00686505" w:rsidRDefault="00434795" w:rsidP="00434795">
      <w:pPr>
        <w:pStyle w:val="ListParagraph"/>
        <w:ind w:left="0"/>
        <w:rPr>
          <w:rFonts w:ascii="Arial" w:hAnsi="Arial" w:cs="Arial"/>
          <w:lang w:val="en-US"/>
        </w:rPr>
      </w:pPr>
    </w:p>
    <w:p w14:paraId="395BAB9C" w14:textId="30426D10" w:rsidR="00EB1FB0" w:rsidRDefault="00C650AB" w:rsidP="00CB3F14">
      <w:pPr>
        <w:pStyle w:val="ListParagraph"/>
        <w:ind w:left="-360"/>
        <w:rPr>
          <w:rFonts w:ascii="Arial" w:hAnsi="Arial" w:cs="Arial"/>
          <w:lang w:val="en-US"/>
        </w:rPr>
      </w:pPr>
      <w:r w:rsidRPr="00686505">
        <w:rPr>
          <w:rFonts w:ascii="Arial" w:hAnsi="Arial" w:cs="Arial"/>
          <w:lang w:val="en-US"/>
        </w:rPr>
        <w:t>This policy initially applies to employees only/</w:t>
      </w:r>
      <w:r w:rsidR="003E612A" w:rsidRPr="00686505">
        <w:rPr>
          <w:rFonts w:ascii="Arial" w:hAnsi="Arial" w:cs="Arial"/>
          <w:lang w:val="en-US"/>
        </w:rPr>
        <w:t>and visitors</w:t>
      </w:r>
      <w:r w:rsidR="00F558A4">
        <w:rPr>
          <w:rFonts w:ascii="Arial" w:hAnsi="Arial" w:cs="Arial"/>
          <w:lang w:val="en-US"/>
        </w:rPr>
        <w:t>.</w:t>
      </w:r>
    </w:p>
    <w:p w14:paraId="6E519913" w14:textId="77777777" w:rsidR="0096070B" w:rsidRPr="00686505" w:rsidRDefault="0096070B" w:rsidP="0096070B">
      <w:pPr>
        <w:pStyle w:val="ListParagraph"/>
        <w:rPr>
          <w:rFonts w:ascii="Arial" w:hAnsi="Arial" w:cs="Arial"/>
          <w:lang w:val="en-US"/>
        </w:rPr>
      </w:pPr>
    </w:p>
    <w:p w14:paraId="7D03AF29" w14:textId="77777777" w:rsidR="00FC64AB" w:rsidRPr="00FC64AB" w:rsidRDefault="00FC64AB" w:rsidP="00FC64AB">
      <w:pPr>
        <w:pStyle w:val="ListParagraph"/>
        <w:rPr>
          <w:lang w:val="en-US"/>
        </w:rPr>
      </w:pPr>
    </w:p>
    <w:p w14:paraId="23A42820" w14:textId="5D9FAD6A" w:rsidR="004C78DE" w:rsidRPr="0096070B" w:rsidRDefault="00686505" w:rsidP="00EB1FB0">
      <w:pPr>
        <w:pStyle w:val="ListParagraph"/>
        <w:numPr>
          <w:ilvl w:val="0"/>
          <w:numId w:val="3"/>
        </w:numPr>
        <w:ind w:left="0"/>
        <w:rPr>
          <w:rFonts w:ascii="Arial" w:hAnsi="Arial" w:cs="Arial"/>
          <w:lang w:val="en-US"/>
        </w:rPr>
      </w:pPr>
      <w:r w:rsidRPr="0096070B">
        <w:rPr>
          <w:rFonts w:ascii="Arial" w:hAnsi="Arial" w:cs="Arial"/>
          <w:b/>
          <w:bCs/>
          <w:sz w:val="28"/>
          <w:szCs w:val="28"/>
          <w:lang w:val="en-US"/>
        </w:rPr>
        <w:t>OPERATIONS</w:t>
      </w:r>
      <w:r w:rsidRPr="0096070B">
        <w:rPr>
          <w:rFonts w:ascii="Arial" w:hAnsi="Arial" w:cs="Arial"/>
          <w:b/>
          <w:bCs/>
          <w:lang w:val="en-US"/>
        </w:rPr>
        <w:t xml:space="preserve"> </w:t>
      </w:r>
    </w:p>
    <w:p w14:paraId="7090F050" w14:textId="77777777" w:rsidR="004A6BCD" w:rsidRPr="007D2C24" w:rsidRDefault="00B95138" w:rsidP="00686505">
      <w:pPr>
        <w:pStyle w:val="ListParagraph"/>
        <w:numPr>
          <w:ilvl w:val="1"/>
          <w:numId w:val="3"/>
        </w:numPr>
        <w:rPr>
          <w:rFonts w:ascii="Arial" w:hAnsi="Arial" w:cs="Arial"/>
          <w:lang w:val="en-US"/>
        </w:rPr>
      </w:pPr>
      <w:r w:rsidRPr="007D2C24">
        <w:rPr>
          <w:rFonts w:ascii="Arial" w:hAnsi="Arial" w:cs="Arial"/>
          <w:b/>
          <w:bCs/>
          <w:lang w:val="en-US"/>
        </w:rPr>
        <w:t>General</w:t>
      </w:r>
      <w:r w:rsidR="00B84633" w:rsidRPr="007D2C24">
        <w:rPr>
          <w:rFonts w:ascii="Arial" w:hAnsi="Arial" w:cs="Arial"/>
          <w:lang w:val="en-US"/>
        </w:rPr>
        <w:t xml:space="preserve"> </w:t>
      </w:r>
    </w:p>
    <w:p w14:paraId="756E18B0" w14:textId="38ECAC2C" w:rsidR="003E612A" w:rsidRPr="005605EB" w:rsidRDefault="004A6BCD" w:rsidP="004A6BCD">
      <w:pPr>
        <w:ind w:left="-360"/>
        <w:rPr>
          <w:rFonts w:ascii="Arial" w:hAnsi="Arial" w:cs="Arial"/>
          <w:lang w:val="en-US"/>
        </w:rPr>
      </w:pPr>
      <w:r w:rsidRPr="005605EB">
        <w:rPr>
          <w:rFonts w:ascii="Arial" w:hAnsi="Arial" w:cs="Arial"/>
          <w:lang w:val="en-US"/>
        </w:rPr>
        <w:t>[</w:t>
      </w:r>
      <w:r w:rsidR="001E21B5" w:rsidRPr="005605EB">
        <w:rPr>
          <w:rFonts w:ascii="Arial" w:hAnsi="Arial" w:cs="Arial"/>
          <w:sz w:val="20"/>
          <w:szCs w:val="20"/>
          <w:lang w:val="en-US"/>
        </w:rPr>
        <w:t>Layout the rules</w:t>
      </w:r>
      <w:r w:rsidR="006565BD" w:rsidRPr="005605EB">
        <w:rPr>
          <w:rFonts w:ascii="Arial" w:hAnsi="Arial" w:cs="Arial"/>
          <w:sz w:val="20"/>
          <w:szCs w:val="20"/>
          <w:lang w:val="en-US"/>
        </w:rPr>
        <w:t xml:space="preserve">. </w:t>
      </w:r>
      <w:r w:rsidR="0062673C" w:rsidRPr="005605EB">
        <w:rPr>
          <w:rFonts w:ascii="Arial" w:hAnsi="Arial" w:cs="Arial"/>
          <w:sz w:val="20"/>
          <w:szCs w:val="20"/>
          <w:lang w:val="en-US"/>
        </w:rPr>
        <w:t>When the municipality</w:t>
      </w:r>
      <w:r w:rsidR="00B33C70" w:rsidRPr="005605EB">
        <w:rPr>
          <w:rFonts w:ascii="Arial" w:hAnsi="Arial" w:cs="Arial"/>
          <w:sz w:val="20"/>
          <w:szCs w:val="20"/>
          <w:lang w:val="en-US"/>
        </w:rPr>
        <w:t xml:space="preserve"> adopts such a policy, parking signage should clearly indicate the requirements. The </w:t>
      </w:r>
      <w:r w:rsidR="005605EB" w:rsidRPr="005605EB">
        <w:rPr>
          <w:rFonts w:ascii="Arial" w:hAnsi="Arial" w:cs="Arial"/>
          <w:sz w:val="20"/>
          <w:szCs w:val="20"/>
          <w:lang w:val="en-US"/>
        </w:rPr>
        <w:t>municipality</w:t>
      </w:r>
      <w:r w:rsidR="00B33C70" w:rsidRPr="005605EB">
        <w:rPr>
          <w:rFonts w:ascii="Arial" w:hAnsi="Arial" w:cs="Arial"/>
          <w:sz w:val="20"/>
          <w:szCs w:val="20"/>
          <w:lang w:val="en-US"/>
        </w:rPr>
        <w:t xml:space="preserve"> may decide to limit EVSE use to employees only or to allow visitor use as well. </w:t>
      </w:r>
      <w:r w:rsidR="005605EB" w:rsidRPr="005605EB">
        <w:rPr>
          <w:rFonts w:ascii="Arial" w:hAnsi="Arial" w:cs="Arial"/>
          <w:sz w:val="20"/>
          <w:szCs w:val="20"/>
          <w:lang w:val="en-US"/>
        </w:rPr>
        <w:t>The Municipality</w:t>
      </w:r>
      <w:r w:rsidR="00B33C70" w:rsidRPr="005605EB">
        <w:rPr>
          <w:rFonts w:ascii="Arial" w:hAnsi="Arial" w:cs="Arial"/>
          <w:sz w:val="20"/>
          <w:szCs w:val="20"/>
          <w:lang w:val="en-US"/>
        </w:rPr>
        <w:t xml:space="preserve"> may </w:t>
      </w:r>
      <w:r w:rsidR="001377F8">
        <w:rPr>
          <w:rFonts w:ascii="Arial" w:hAnsi="Arial" w:cs="Arial"/>
          <w:sz w:val="20"/>
          <w:szCs w:val="20"/>
          <w:lang w:val="en-US"/>
        </w:rPr>
        <w:t>choos</w:t>
      </w:r>
      <w:r w:rsidR="00B33C70" w:rsidRPr="005605EB">
        <w:rPr>
          <w:rFonts w:ascii="Arial" w:hAnsi="Arial" w:cs="Arial"/>
          <w:sz w:val="20"/>
          <w:szCs w:val="20"/>
          <w:lang w:val="en-US"/>
        </w:rPr>
        <w:t>e to place a daily limit on the amount of time a given vehicle can occupy a charging space</w:t>
      </w:r>
      <w:r w:rsidR="003F3A4E" w:rsidRPr="005605EB">
        <w:rPr>
          <w:rFonts w:ascii="Arial" w:hAnsi="Arial" w:cs="Arial"/>
          <w:sz w:val="20"/>
          <w:szCs w:val="20"/>
          <w:lang w:val="en-US"/>
        </w:rPr>
        <w:t>.</w:t>
      </w:r>
      <w:r w:rsidRPr="005605EB">
        <w:rPr>
          <w:rFonts w:ascii="Arial" w:hAnsi="Arial" w:cs="Arial"/>
          <w:sz w:val="20"/>
          <w:szCs w:val="20"/>
          <w:lang w:val="en-US"/>
        </w:rPr>
        <w:t>]</w:t>
      </w:r>
    </w:p>
    <w:p w14:paraId="0FA31619" w14:textId="77777777" w:rsidR="003F3A4E" w:rsidRPr="005605EB" w:rsidRDefault="003F3A4E" w:rsidP="003F3A4E">
      <w:pPr>
        <w:pStyle w:val="ListParagraph"/>
        <w:ind w:left="0"/>
        <w:rPr>
          <w:rFonts w:ascii="Arial" w:hAnsi="Arial" w:cs="Arial"/>
          <w:lang w:val="en-US"/>
        </w:rPr>
      </w:pPr>
    </w:p>
    <w:p w14:paraId="531983CD" w14:textId="27F845FD" w:rsidR="00511269" w:rsidRPr="00500F82" w:rsidRDefault="00EE29A6" w:rsidP="00500F82">
      <w:pPr>
        <w:pStyle w:val="ListParagraph"/>
        <w:numPr>
          <w:ilvl w:val="0"/>
          <w:numId w:val="10"/>
        </w:numPr>
        <w:rPr>
          <w:rFonts w:ascii="Arial" w:hAnsi="Arial" w:cs="Arial"/>
          <w:lang w:val="en-US"/>
        </w:rPr>
      </w:pPr>
      <w:r w:rsidRPr="005605EB">
        <w:rPr>
          <w:rFonts w:ascii="Arial" w:hAnsi="Arial" w:cs="Arial"/>
          <w:lang w:val="en-US"/>
        </w:rPr>
        <w:t>Users of charging stations are required to be registered</w:t>
      </w:r>
      <w:r w:rsidR="00206581" w:rsidRPr="005605EB">
        <w:rPr>
          <w:rFonts w:ascii="Arial" w:hAnsi="Arial" w:cs="Arial"/>
          <w:lang w:val="en-US"/>
        </w:rPr>
        <w:t xml:space="preserve"> at </w:t>
      </w:r>
      <w:r w:rsidR="003F3A4E" w:rsidRPr="005605EB">
        <w:rPr>
          <w:rFonts w:ascii="Arial" w:hAnsi="Arial" w:cs="Arial"/>
          <w:lang w:val="en-US"/>
        </w:rPr>
        <w:t>______________</w:t>
      </w:r>
      <w:r w:rsidR="005605EB">
        <w:rPr>
          <w:rFonts w:ascii="Arial" w:hAnsi="Arial" w:cs="Arial"/>
          <w:lang w:val="en-US"/>
        </w:rPr>
        <w:t>_______</w:t>
      </w:r>
    </w:p>
    <w:p w14:paraId="2E7367B3" w14:textId="5D46ACCC" w:rsidR="00E81646" w:rsidRDefault="00E81646" w:rsidP="00E81646">
      <w:pPr>
        <w:pStyle w:val="ListParagraph"/>
        <w:numPr>
          <w:ilvl w:val="0"/>
          <w:numId w:val="10"/>
        </w:numPr>
        <w:rPr>
          <w:rFonts w:ascii="Arial" w:hAnsi="Arial" w:cs="Arial"/>
          <w:lang w:val="en-US"/>
        </w:rPr>
      </w:pPr>
      <w:r w:rsidRPr="00697026">
        <w:rPr>
          <w:rFonts w:ascii="Arial" w:hAnsi="Arial" w:cs="Arial"/>
          <w:lang w:val="en-US"/>
        </w:rPr>
        <w:t xml:space="preserve">The </w:t>
      </w:r>
      <w:r w:rsidR="00E00C49">
        <w:rPr>
          <w:rFonts w:ascii="Arial" w:hAnsi="Arial" w:cs="Arial"/>
        </w:rPr>
        <w:t xml:space="preserve">[Municipal Subtype] </w:t>
      </w:r>
      <w:r w:rsidRPr="00697026">
        <w:rPr>
          <w:rFonts w:ascii="Arial" w:hAnsi="Arial" w:cs="Arial"/>
          <w:lang w:val="en-US"/>
        </w:rPr>
        <w:t>does not guarantee that a Station will be available for participants</w:t>
      </w:r>
      <w:r w:rsidR="00E53ED5">
        <w:rPr>
          <w:rFonts w:ascii="Arial" w:hAnsi="Arial" w:cs="Arial"/>
          <w:lang w:val="en-US"/>
        </w:rPr>
        <w:t>'</w:t>
      </w:r>
      <w:r w:rsidRPr="00697026">
        <w:rPr>
          <w:rFonts w:ascii="Arial" w:hAnsi="Arial" w:cs="Arial"/>
          <w:lang w:val="en-US"/>
        </w:rPr>
        <w:t xml:space="preserve"> use </w:t>
      </w:r>
    </w:p>
    <w:p w14:paraId="1C5DF733" w14:textId="10DAD6FB" w:rsidR="00E81646" w:rsidRPr="00500F82" w:rsidRDefault="00E81646" w:rsidP="00500F82">
      <w:pPr>
        <w:pStyle w:val="ListParagraph"/>
        <w:numPr>
          <w:ilvl w:val="0"/>
          <w:numId w:val="10"/>
        </w:numPr>
        <w:rPr>
          <w:rFonts w:ascii="Arial" w:hAnsi="Arial" w:cs="Arial"/>
          <w:lang w:val="en-US"/>
        </w:rPr>
      </w:pPr>
      <w:r w:rsidRPr="00500F82">
        <w:rPr>
          <w:rFonts w:ascii="Arial" w:hAnsi="Arial" w:cs="Arial"/>
          <w:lang w:val="en-US"/>
        </w:rPr>
        <w:t>Workplace charging is available on a first-come-first</w:t>
      </w:r>
      <w:r w:rsidR="001377F8">
        <w:rPr>
          <w:rFonts w:ascii="Arial" w:hAnsi="Arial" w:cs="Arial"/>
          <w:lang w:val="en-US"/>
        </w:rPr>
        <w:t>-</w:t>
      </w:r>
      <w:r w:rsidRPr="00500F82">
        <w:rPr>
          <w:rFonts w:ascii="Arial" w:hAnsi="Arial" w:cs="Arial"/>
          <w:lang w:val="en-US"/>
        </w:rPr>
        <w:t>served basis</w:t>
      </w:r>
    </w:p>
    <w:p w14:paraId="497610E8" w14:textId="77777777" w:rsidR="006B1A61" w:rsidRPr="006B1A61" w:rsidRDefault="006B1A61" w:rsidP="006B1A61">
      <w:pPr>
        <w:ind w:left="360"/>
        <w:rPr>
          <w:rFonts w:ascii="Arial" w:hAnsi="Arial" w:cs="Arial"/>
          <w:lang w:val="en-US"/>
        </w:rPr>
      </w:pPr>
      <w:r w:rsidRPr="006B1A61">
        <w:rPr>
          <w:rFonts w:ascii="Arial" w:hAnsi="Arial" w:cs="Arial"/>
          <w:lang w:val="en-US"/>
        </w:rPr>
        <w:t>Or</w:t>
      </w:r>
    </w:p>
    <w:p w14:paraId="517360DB" w14:textId="77777777" w:rsidR="006B1A61" w:rsidRPr="002A65C0" w:rsidRDefault="006B1A61" w:rsidP="002A65C0">
      <w:pPr>
        <w:ind w:left="720"/>
        <w:rPr>
          <w:rFonts w:ascii="Arial" w:hAnsi="Arial" w:cs="Arial"/>
          <w:lang w:val="en-US"/>
        </w:rPr>
      </w:pPr>
      <w:r w:rsidRPr="002A65C0">
        <w:rPr>
          <w:rFonts w:ascii="Arial" w:hAnsi="Arial" w:cs="Arial"/>
          <w:lang w:val="en-US"/>
        </w:rPr>
        <w:t xml:space="preserve"> EV Charging Provider has a reservation option. Go to </w:t>
      </w:r>
      <w:hyperlink r:id="rId10" w:history="1">
        <w:r w:rsidRPr="002A65C0">
          <w:rPr>
            <w:rStyle w:val="Hyperlink"/>
            <w:rFonts w:ascii="Arial" w:hAnsi="Arial" w:cs="Arial"/>
            <w:color w:val="auto"/>
            <w:lang w:val="en-US"/>
          </w:rPr>
          <w:t>www._________</w:t>
        </w:r>
      </w:hyperlink>
      <w:r w:rsidRPr="002A65C0">
        <w:rPr>
          <w:rFonts w:ascii="Arial" w:hAnsi="Arial" w:cs="Arial"/>
          <w:lang w:val="en-US"/>
        </w:rPr>
        <w:t xml:space="preserve"> to register</w:t>
      </w:r>
    </w:p>
    <w:p w14:paraId="02EB6F34" w14:textId="77777777" w:rsidR="00E81646" w:rsidRPr="005605EB" w:rsidRDefault="00E81646" w:rsidP="00E81646">
      <w:pPr>
        <w:pStyle w:val="ListParagraph"/>
        <w:rPr>
          <w:rFonts w:ascii="Arial" w:hAnsi="Arial" w:cs="Arial"/>
          <w:lang w:val="en-US"/>
        </w:rPr>
      </w:pPr>
    </w:p>
    <w:p w14:paraId="4546EC3D" w14:textId="7F5ECE02" w:rsidR="002E1FA2" w:rsidRPr="005605EB" w:rsidRDefault="002E1FA2" w:rsidP="002E1FA2">
      <w:pPr>
        <w:pStyle w:val="ListParagraph"/>
        <w:numPr>
          <w:ilvl w:val="0"/>
          <w:numId w:val="10"/>
        </w:numPr>
        <w:rPr>
          <w:rFonts w:ascii="Arial" w:hAnsi="Arial" w:cs="Arial"/>
          <w:lang w:val="en-US"/>
        </w:rPr>
      </w:pPr>
      <w:r w:rsidRPr="005605EB">
        <w:rPr>
          <w:rFonts w:ascii="Arial" w:hAnsi="Arial" w:cs="Arial"/>
          <w:lang w:val="en-US"/>
        </w:rPr>
        <w:t>Employees with Internal Combustion Engines (ICE) including Hybrid Electric Vehicles (HEV) are prohibited from parking in charge spots designated for Battery and Plug-In Electric Vehicles (EV)</w:t>
      </w:r>
    </w:p>
    <w:p w14:paraId="29EED7A6" w14:textId="7E79C88F" w:rsidR="002E1FA2" w:rsidRPr="005605EB" w:rsidRDefault="002E1FA2" w:rsidP="002E1FA2">
      <w:pPr>
        <w:ind w:left="360"/>
        <w:rPr>
          <w:rFonts w:ascii="Arial" w:hAnsi="Arial" w:cs="Arial"/>
          <w:lang w:val="en-US"/>
        </w:rPr>
      </w:pPr>
      <w:r w:rsidRPr="005605EB">
        <w:rPr>
          <w:rFonts w:ascii="Arial" w:hAnsi="Arial" w:cs="Arial"/>
          <w:lang w:val="en-US"/>
        </w:rPr>
        <w:t xml:space="preserve">Or </w:t>
      </w:r>
    </w:p>
    <w:p w14:paraId="211019D3" w14:textId="16847C4C" w:rsidR="002E1FA2" w:rsidRPr="00500F82" w:rsidRDefault="002E1FA2" w:rsidP="00500F82">
      <w:pPr>
        <w:ind w:left="720"/>
        <w:rPr>
          <w:rFonts w:ascii="Arial" w:hAnsi="Arial" w:cs="Arial"/>
          <w:lang w:val="en-US"/>
        </w:rPr>
      </w:pPr>
      <w:r w:rsidRPr="00500F82">
        <w:rPr>
          <w:rFonts w:ascii="Arial" w:hAnsi="Arial" w:cs="Arial"/>
          <w:lang w:val="en-US"/>
        </w:rPr>
        <w:t>A</w:t>
      </w:r>
      <w:r w:rsidR="00763C8E" w:rsidRPr="00500F82">
        <w:rPr>
          <w:rFonts w:ascii="Arial" w:hAnsi="Arial" w:cs="Arial"/>
          <w:lang w:val="en-US"/>
        </w:rPr>
        <w:t xml:space="preserve">ll employees with EV and </w:t>
      </w:r>
      <w:r w:rsidR="00764A9E" w:rsidRPr="00500F82">
        <w:rPr>
          <w:rFonts w:ascii="Arial" w:hAnsi="Arial" w:cs="Arial"/>
          <w:lang w:val="en-US"/>
        </w:rPr>
        <w:t>P</w:t>
      </w:r>
      <w:r w:rsidR="00763C8E" w:rsidRPr="00500F82">
        <w:rPr>
          <w:rFonts w:ascii="Arial" w:hAnsi="Arial" w:cs="Arial"/>
          <w:lang w:val="en-US"/>
        </w:rPr>
        <w:t>HEV can use the</w:t>
      </w:r>
      <w:r w:rsidR="00856B69" w:rsidRPr="00500F82">
        <w:rPr>
          <w:rFonts w:ascii="Arial" w:hAnsi="Arial" w:cs="Arial"/>
          <w:lang w:val="en-US"/>
        </w:rPr>
        <w:t xml:space="preserve"> chargers </w:t>
      </w:r>
    </w:p>
    <w:p w14:paraId="2A4C1B51" w14:textId="731222B4" w:rsidR="00F73215" w:rsidRPr="00500F82" w:rsidRDefault="00F77E0A" w:rsidP="00912BF3">
      <w:pPr>
        <w:pStyle w:val="ListParagraph"/>
        <w:numPr>
          <w:ilvl w:val="0"/>
          <w:numId w:val="10"/>
        </w:numPr>
        <w:rPr>
          <w:rFonts w:ascii="Arial" w:hAnsi="Arial" w:cs="Arial"/>
          <w:lang w:val="en-US"/>
        </w:rPr>
      </w:pPr>
      <w:r w:rsidRPr="00500F82">
        <w:rPr>
          <w:rFonts w:ascii="Arial" w:hAnsi="Arial" w:cs="Arial"/>
          <w:lang w:val="en-US"/>
        </w:rPr>
        <w:t>Any operational issues related to the EV charging stations or designated parking</w:t>
      </w:r>
      <w:r w:rsidR="00311F8D" w:rsidRPr="00500F82">
        <w:rPr>
          <w:rFonts w:ascii="Arial" w:hAnsi="Arial" w:cs="Arial"/>
          <w:lang w:val="en-US"/>
        </w:rPr>
        <w:t xml:space="preserve"> </w:t>
      </w:r>
      <w:r w:rsidRPr="00500F82">
        <w:rPr>
          <w:rFonts w:ascii="Arial" w:hAnsi="Arial" w:cs="Arial"/>
          <w:lang w:val="en-US"/>
        </w:rPr>
        <w:t>spots should be documented in writing</w:t>
      </w:r>
      <w:r w:rsidR="00D90365" w:rsidRPr="00500F82">
        <w:rPr>
          <w:rFonts w:ascii="Arial" w:hAnsi="Arial" w:cs="Arial"/>
          <w:lang w:val="en-US"/>
        </w:rPr>
        <w:t>/images</w:t>
      </w:r>
      <w:r w:rsidRPr="00500F82">
        <w:rPr>
          <w:rFonts w:ascii="Arial" w:hAnsi="Arial" w:cs="Arial"/>
          <w:lang w:val="en-US"/>
        </w:rPr>
        <w:t xml:space="preserve"> and forwarded to</w:t>
      </w:r>
      <w:r w:rsidR="003B0316" w:rsidRPr="00500F82">
        <w:rPr>
          <w:rFonts w:ascii="Arial" w:hAnsi="Arial" w:cs="Arial"/>
          <w:lang w:val="en-US"/>
        </w:rPr>
        <w:t xml:space="preserve"> </w:t>
      </w:r>
      <w:r w:rsidR="00130286" w:rsidRPr="00500F82">
        <w:rPr>
          <w:rFonts w:ascii="Arial" w:hAnsi="Arial" w:cs="Arial"/>
          <w:lang w:val="en-US"/>
        </w:rPr>
        <w:t>_______________________</w:t>
      </w:r>
      <w:r w:rsidR="00311F8D" w:rsidRPr="00500F82">
        <w:rPr>
          <w:rFonts w:ascii="Arial" w:hAnsi="Arial" w:cs="Arial"/>
          <w:lang w:val="en-US"/>
        </w:rPr>
        <w:t xml:space="preserve"> </w:t>
      </w:r>
      <w:r w:rsidRPr="00500F82">
        <w:rPr>
          <w:rFonts w:ascii="Arial" w:hAnsi="Arial" w:cs="Arial"/>
          <w:lang w:val="en-US"/>
        </w:rPr>
        <w:t>for further action</w:t>
      </w:r>
    </w:p>
    <w:p w14:paraId="51DBDA3A" w14:textId="70AEB1C6" w:rsidR="00D307B3" w:rsidRPr="00500F82" w:rsidRDefault="00256120" w:rsidP="00256120">
      <w:pPr>
        <w:ind w:left="360"/>
        <w:rPr>
          <w:rFonts w:ascii="Arial" w:hAnsi="Arial" w:cs="Arial"/>
          <w:lang w:val="en-US"/>
        </w:rPr>
      </w:pPr>
      <w:r w:rsidRPr="00500F82">
        <w:rPr>
          <w:rFonts w:ascii="Arial" w:hAnsi="Arial" w:cs="Arial"/>
          <w:lang w:val="en-US"/>
        </w:rPr>
        <w:t xml:space="preserve">Or/and </w:t>
      </w:r>
    </w:p>
    <w:p w14:paraId="78E6F4C8" w14:textId="19CA3686" w:rsidR="00256120" w:rsidRPr="00500F82" w:rsidRDefault="00256120" w:rsidP="00130286">
      <w:pPr>
        <w:pStyle w:val="ListParagraph"/>
        <w:rPr>
          <w:rFonts w:ascii="Arial" w:hAnsi="Arial" w:cs="Arial"/>
          <w:lang w:val="en-US"/>
        </w:rPr>
      </w:pPr>
      <w:r w:rsidRPr="00500F82">
        <w:rPr>
          <w:rFonts w:ascii="Arial" w:hAnsi="Arial" w:cs="Arial"/>
          <w:lang w:val="en-US"/>
        </w:rPr>
        <w:t>Any visible damage to the charging station or cord should be reported immediately to ___________</w:t>
      </w:r>
      <w:r w:rsidR="009F2425" w:rsidRPr="00500F82">
        <w:rPr>
          <w:rFonts w:ascii="Arial" w:hAnsi="Arial" w:cs="Arial"/>
          <w:lang w:val="en-US"/>
        </w:rPr>
        <w:t>____</w:t>
      </w:r>
    </w:p>
    <w:p w14:paraId="4747911C" w14:textId="23271021" w:rsidR="000C0267" w:rsidRPr="00500F82" w:rsidRDefault="000C0267" w:rsidP="000C0267">
      <w:pPr>
        <w:pStyle w:val="ListParagraph"/>
        <w:numPr>
          <w:ilvl w:val="0"/>
          <w:numId w:val="10"/>
        </w:numPr>
        <w:rPr>
          <w:rFonts w:ascii="Arial" w:hAnsi="Arial" w:cs="Arial"/>
          <w:lang w:val="en-US"/>
        </w:rPr>
      </w:pPr>
      <w:r w:rsidRPr="00500F82">
        <w:rPr>
          <w:rFonts w:ascii="Arial" w:hAnsi="Arial" w:cs="Arial"/>
          <w:lang w:val="en-US"/>
        </w:rPr>
        <w:t>EV parking spots will be clearly delineated by appropriate signage</w:t>
      </w:r>
    </w:p>
    <w:p w14:paraId="0FE5BDB4" w14:textId="1007987F" w:rsidR="00B949F0" w:rsidRPr="00500F82" w:rsidRDefault="00100D3B" w:rsidP="00912BF3">
      <w:pPr>
        <w:pStyle w:val="ListParagraph"/>
        <w:numPr>
          <w:ilvl w:val="0"/>
          <w:numId w:val="10"/>
        </w:numPr>
        <w:rPr>
          <w:rFonts w:ascii="Arial" w:hAnsi="Arial" w:cs="Arial"/>
          <w:lang w:val="en-US"/>
        </w:rPr>
      </w:pPr>
      <w:r w:rsidRPr="00500F82">
        <w:rPr>
          <w:rFonts w:ascii="Arial" w:hAnsi="Arial" w:cs="Arial"/>
          <w:lang w:val="en-US"/>
        </w:rPr>
        <w:t>Parking rules, user fees, and the terms and conditions are subject to change without prior notice</w:t>
      </w:r>
    </w:p>
    <w:p w14:paraId="0E720752" w14:textId="77777777" w:rsidR="004C78DE" w:rsidRPr="00500F82" w:rsidRDefault="004C78DE" w:rsidP="004C78DE">
      <w:pPr>
        <w:pStyle w:val="ListParagraph"/>
        <w:rPr>
          <w:rFonts w:ascii="Arial" w:hAnsi="Arial" w:cs="Arial"/>
          <w:lang w:val="en-US"/>
        </w:rPr>
      </w:pPr>
    </w:p>
    <w:p w14:paraId="3BDD19DF" w14:textId="2AF9D784" w:rsidR="007D2C24" w:rsidRPr="007D2C24" w:rsidRDefault="00046961" w:rsidP="004C78DE">
      <w:pPr>
        <w:pStyle w:val="ListParagraph"/>
        <w:numPr>
          <w:ilvl w:val="1"/>
          <w:numId w:val="3"/>
        </w:numPr>
        <w:rPr>
          <w:rFonts w:ascii="Arial" w:hAnsi="Arial" w:cs="Arial"/>
          <w:lang w:val="en-US"/>
        </w:rPr>
      </w:pPr>
      <w:r w:rsidRPr="007D2C24">
        <w:rPr>
          <w:rFonts w:ascii="Arial" w:hAnsi="Arial" w:cs="Arial"/>
          <w:b/>
          <w:bCs/>
          <w:lang w:val="en-US"/>
        </w:rPr>
        <w:t xml:space="preserve">Registration Process </w:t>
      </w:r>
    </w:p>
    <w:p w14:paraId="360AAF0B" w14:textId="0343161E" w:rsidR="00E23E0B" w:rsidRPr="007D2C24" w:rsidRDefault="007D2C24" w:rsidP="007D2C24">
      <w:pPr>
        <w:ind w:left="-360"/>
        <w:rPr>
          <w:rFonts w:ascii="Arial" w:hAnsi="Arial" w:cs="Arial"/>
          <w:lang w:val="en-US"/>
        </w:rPr>
      </w:pPr>
      <w:r>
        <w:rPr>
          <w:rFonts w:ascii="Arial" w:hAnsi="Arial" w:cs="Arial"/>
          <w:lang w:val="en-US"/>
        </w:rPr>
        <w:t>[</w:t>
      </w:r>
      <w:r w:rsidR="00E23E0B" w:rsidRPr="007D2C24">
        <w:rPr>
          <w:rFonts w:ascii="Arial" w:hAnsi="Arial" w:cs="Arial"/>
          <w:sz w:val="20"/>
          <w:szCs w:val="20"/>
          <w:lang w:val="en-US"/>
        </w:rPr>
        <w:t xml:space="preserve">Some workplace charging programs require users to register to use the equipment and sign a standard waiver of liability. </w:t>
      </w:r>
      <w:r w:rsidR="00D20291">
        <w:rPr>
          <w:rFonts w:ascii="Arial" w:hAnsi="Arial" w:cs="Arial"/>
          <w:sz w:val="20"/>
          <w:szCs w:val="20"/>
          <w:lang w:val="en-US"/>
        </w:rPr>
        <w:t xml:space="preserve">It is recommended </w:t>
      </w:r>
      <w:r w:rsidR="009C0143" w:rsidRPr="007D2C24">
        <w:rPr>
          <w:rFonts w:ascii="Arial" w:hAnsi="Arial" w:cs="Arial"/>
          <w:sz w:val="20"/>
          <w:szCs w:val="20"/>
          <w:lang w:val="en-US"/>
        </w:rPr>
        <w:t xml:space="preserve">municipalities </w:t>
      </w:r>
      <w:r w:rsidR="00D20291">
        <w:rPr>
          <w:rFonts w:ascii="Arial" w:hAnsi="Arial" w:cs="Arial"/>
          <w:sz w:val="20"/>
          <w:szCs w:val="20"/>
          <w:lang w:val="en-US"/>
        </w:rPr>
        <w:t>to</w:t>
      </w:r>
      <w:r w:rsidR="009C0143" w:rsidRPr="007D2C24">
        <w:rPr>
          <w:rFonts w:ascii="Arial" w:hAnsi="Arial" w:cs="Arial"/>
          <w:sz w:val="20"/>
          <w:szCs w:val="20"/>
          <w:lang w:val="en-US"/>
        </w:rPr>
        <w:t xml:space="preserve"> provid</w:t>
      </w:r>
      <w:r w:rsidR="00D20291">
        <w:rPr>
          <w:rFonts w:ascii="Arial" w:hAnsi="Arial" w:cs="Arial"/>
          <w:sz w:val="20"/>
          <w:szCs w:val="20"/>
          <w:lang w:val="en-US"/>
        </w:rPr>
        <w:t>e</w:t>
      </w:r>
      <w:r w:rsidR="009C0143" w:rsidRPr="007D2C24">
        <w:rPr>
          <w:rFonts w:ascii="Arial" w:hAnsi="Arial" w:cs="Arial"/>
          <w:sz w:val="20"/>
          <w:szCs w:val="20"/>
          <w:lang w:val="en-US"/>
        </w:rPr>
        <w:t xml:space="preserve"> a short</w:t>
      </w:r>
      <w:r w:rsidR="00DD5437" w:rsidRPr="007D2C24">
        <w:rPr>
          <w:rFonts w:ascii="Arial" w:hAnsi="Arial" w:cs="Arial"/>
          <w:sz w:val="20"/>
          <w:szCs w:val="20"/>
          <w:lang w:val="en-US"/>
        </w:rPr>
        <w:t xml:space="preserve"> online</w:t>
      </w:r>
      <w:r w:rsidR="00957A83" w:rsidRPr="007D2C24">
        <w:rPr>
          <w:rFonts w:ascii="Arial" w:hAnsi="Arial" w:cs="Arial"/>
          <w:sz w:val="20"/>
          <w:szCs w:val="20"/>
          <w:lang w:val="en-US"/>
        </w:rPr>
        <w:t>/</w:t>
      </w:r>
      <w:r w:rsidR="00DD5437" w:rsidRPr="007D2C24">
        <w:rPr>
          <w:rFonts w:ascii="Arial" w:hAnsi="Arial" w:cs="Arial"/>
          <w:sz w:val="20"/>
          <w:szCs w:val="20"/>
          <w:lang w:val="en-US"/>
        </w:rPr>
        <w:t>in</w:t>
      </w:r>
      <w:r w:rsidR="00BE7FB5">
        <w:rPr>
          <w:rFonts w:ascii="Arial" w:hAnsi="Arial" w:cs="Arial"/>
          <w:sz w:val="20"/>
          <w:szCs w:val="20"/>
          <w:lang w:val="en-US"/>
        </w:rPr>
        <w:t>-</w:t>
      </w:r>
      <w:r w:rsidR="00DD5437" w:rsidRPr="007D2C24">
        <w:rPr>
          <w:rFonts w:ascii="Arial" w:hAnsi="Arial" w:cs="Arial"/>
          <w:sz w:val="20"/>
          <w:szCs w:val="20"/>
          <w:lang w:val="en-US"/>
        </w:rPr>
        <w:t>person training o</w:t>
      </w:r>
      <w:r w:rsidR="00BE7FB5">
        <w:rPr>
          <w:rFonts w:ascii="Arial" w:hAnsi="Arial" w:cs="Arial"/>
          <w:sz w:val="20"/>
          <w:szCs w:val="20"/>
          <w:lang w:val="en-US"/>
        </w:rPr>
        <w:t>n</w:t>
      </w:r>
      <w:r w:rsidR="00DD5437" w:rsidRPr="007D2C24">
        <w:rPr>
          <w:rFonts w:ascii="Arial" w:hAnsi="Arial" w:cs="Arial"/>
          <w:sz w:val="20"/>
          <w:szCs w:val="20"/>
          <w:lang w:val="en-US"/>
        </w:rPr>
        <w:t xml:space="preserve"> how to use the chargers,</w:t>
      </w:r>
      <w:r w:rsidR="007D50DB" w:rsidRPr="007D2C24">
        <w:rPr>
          <w:rFonts w:ascii="Arial" w:hAnsi="Arial" w:cs="Arial"/>
          <w:sz w:val="20"/>
          <w:szCs w:val="20"/>
          <w:lang w:val="en-US"/>
        </w:rPr>
        <w:t xml:space="preserve"> or a </w:t>
      </w:r>
      <w:r w:rsidR="00957A83" w:rsidRPr="007D2C24">
        <w:rPr>
          <w:rFonts w:ascii="Arial" w:hAnsi="Arial" w:cs="Arial"/>
          <w:sz w:val="20"/>
          <w:szCs w:val="20"/>
          <w:lang w:val="en-US"/>
        </w:rPr>
        <w:t>brochure/printed information</w:t>
      </w:r>
      <w:r w:rsidR="007D50DB" w:rsidRPr="007D2C24">
        <w:rPr>
          <w:rFonts w:ascii="Arial" w:hAnsi="Arial" w:cs="Arial"/>
          <w:lang w:val="en-US"/>
        </w:rPr>
        <w:t>.</w:t>
      </w:r>
      <w:r>
        <w:rPr>
          <w:rFonts w:ascii="Arial" w:hAnsi="Arial" w:cs="Arial"/>
          <w:lang w:val="en-US"/>
        </w:rPr>
        <w:t>]</w:t>
      </w:r>
      <w:r w:rsidR="007D50DB" w:rsidRPr="007D2C24">
        <w:rPr>
          <w:rFonts w:ascii="Arial" w:hAnsi="Arial" w:cs="Arial"/>
          <w:lang w:val="en-US"/>
        </w:rPr>
        <w:t xml:space="preserve"> </w:t>
      </w:r>
      <w:r w:rsidR="00957A83" w:rsidRPr="007D2C24">
        <w:rPr>
          <w:rFonts w:ascii="Arial" w:hAnsi="Arial" w:cs="Arial"/>
          <w:lang w:val="en-US"/>
        </w:rPr>
        <w:t xml:space="preserve"> </w:t>
      </w:r>
    </w:p>
    <w:p w14:paraId="5709A9B4" w14:textId="7D9A7224" w:rsidR="00DF7E07" w:rsidRPr="007D2C24" w:rsidRDefault="00DF7E07" w:rsidP="007D50DB">
      <w:pPr>
        <w:pStyle w:val="ListParagraph"/>
        <w:numPr>
          <w:ilvl w:val="0"/>
          <w:numId w:val="11"/>
        </w:numPr>
        <w:rPr>
          <w:rFonts w:ascii="Arial" w:hAnsi="Arial" w:cs="Arial"/>
          <w:lang w:val="en-US"/>
        </w:rPr>
      </w:pPr>
      <w:r w:rsidRPr="007D2C24">
        <w:rPr>
          <w:rFonts w:ascii="Arial" w:hAnsi="Arial" w:cs="Arial"/>
          <w:lang w:val="en-US"/>
        </w:rPr>
        <w:t>Employees with Electric Vehicles (EVs) wishing to use the workplace charging station must register</w:t>
      </w:r>
      <w:r w:rsidR="00A43811" w:rsidRPr="007D2C24">
        <w:rPr>
          <w:rFonts w:ascii="Arial" w:hAnsi="Arial" w:cs="Arial"/>
          <w:lang w:val="en-US"/>
        </w:rPr>
        <w:t xml:space="preserve"> at </w:t>
      </w:r>
      <w:r w:rsidR="003F3A4E" w:rsidRPr="007D2C24">
        <w:rPr>
          <w:rFonts w:ascii="Arial" w:hAnsi="Arial" w:cs="Arial"/>
          <w:lang w:val="en-US"/>
        </w:rPr>
        <w:t>_______</w:t>
      </w:r>
      <w:r w:rsidR="0041316D" w:rsidRPr="007D2C24">
        <w:rPr>
          <w:rFonts w:ascii="Arial" w:hAnsi="Arial" w:cs="Arial"/>
          <w:lang w:val="en-US"/>
        </w:rPr>
        <w:t>____</w:t>
      </w:r>
      <w:r w:rsidR="00F34D24">
        <w:rPr>
          <w:rFonts w:ascii="Arial" w:hAnsi="Arial" w:cs="Arial"/>
          <w:lang w:val="en-US"/>
        </w:rPr>
        <w:t>______</w:t>
      </w:r>
      <w:r w:rsidR="007C76C6" w:rsidRPr="007D2C24">
        <w:rPr>
          <w:rFonts w:ascii="Arial" w:hAnsi="Arial" w:cs="Arial"/>
          <w:lang w:val="en-US"/>
        </w:rPr>
        <w:t>Office</w:t>
      </w:r>
      <w:r w:rsidR="006F22C3" w:rsidRPr="007D2C24">
        <w:rPr>
          <w:rFonts w:ascii="Arial" w:hAnsi="Arial" w:cs="Arial"/>
          <w:lang w:val="en-US"/>
        </w:rPr>
        <w:t>/</w:t>
      </w:r>
      <w:r w:rsidR="00206581" w:rsidRPr="007D2C24">
        <w:rPr>
          <w:rFonts w:ascii="Arial" w:hAnsi="Arial" w:cs="Arial"/>
          <w:lang w:val="en-US"/>
        </w:rPr>
        <w:t>o</w:t>
      </w:r>
      <w:r w:rsidR="006F22C3" w:rsidRPr="007D2C24">
        <w:rPr>
          <w:rFonts w:ascii="Arial" w:hAnsi="Arial" w:cs="Arial"/>
          <w:lang w:val="en-US"/>
        </w:rPr>
        <w:t>nline</w:t>
      </w:r>
      <w:r w:rsidR="007C76C6" w:rsidRPr="007D2C24">
        <w:rPr>
          <w:rFonts w:ascii="Arial" w:hAnsi="Arial" w:cs="Arial"/>
          <w:lang w:val="en-US"/>
        </w:rPr>
        <w:t xml:space="preserve">. </w:t>
      </w:r>
      <w:r w:rsidRPr="007D2C24">
        <w:rPr>
          <w:rFonts w:ascii="Arial" w:hAnsi="Arial" w:cs="Arial"/>
          <w:lang w:val="en-US"/>
        </w:rPr>
        <w:t>Upon registration, employees will be provided with a short information session on the proper use of EV charging equipment/employer-issued car tags and additional program information</w:t>
      </w:r>
    </w:p>
    <w:p w14:paraId="71B5C379" w14:textId="0433C2A9" w:rsidR="007C76C6" w:rsidRPr="00F34D24" w:rsidRDefault="007C76C6" w:rsidP="00912BF3">
      <w:pPr>
        <w:rPr>
          <w:rFonts w:ascii="Arial" w:hAnsi="Arial" w:cs="Arial"/>
          <w:lang w:val="en-US"/>
        </w:rPr>
      </w:pPr>
      <w:r w:rsidRPr="00F34D24">
        <w:rPr>
          <w:rFonts w:ascii="Arial" w:hAnsi="Arial" w:cs="Arial"/>
          <w:lang w:val="en-US"/>
        </w:rPr>
        <w:t>Or/and</w:t>
      </w:r>
    </w:p>
    <w:p w14:paraId="6BE75E5C" w14:textId="61F83CA5" w:rsidR="004C78DE" w:rsidRPr="00F34D24" w:rsidRDefault="00E00C49" w:rsidP="004C78DE">
      <w:pPr>
        <w:pStyle w:val="ListParagraph"/>
        <w:numPr>
          <w:ilvl w:val="0"/>
          <w:numId w:val="11"/>
        </w:numPr>
        <w:rPr>
          <w:rFonts w:ascii="Arial" w:hAnsi="Arial" w:cs="Arial"/>
          <w:lang w:val="en-US"/>
        </w:rPr>
      </w:pPr>
      <w:r>
        <w:rPr>
          <w:rFonts w:ascii="Arial" w:hAnsi="Arial" w:cs="Arial"/>
        </w:rPr>
        <w:t xml:space="preserve">[Municipal Subtype] </w:t>
      </w:r>
      <w:r w:rsidR="00A551E7" w:rsidRPr="00F34D24">
        <w:rPr>
          <w:rFonts w:ascii="Arial" w:hAnsi="Arial" w:cs="Arial"/>
          <w:lang w:val="en-US"/>
        </w:rPr>
        <w:t>employees who wish to use the charging stations will need to set</w:t>
      </w:r>
      <w:r w:rsidR="00BE7FB5">
        <w:rPr>
          <w:rFonts w:ascii="Arial" w:hAnsi="Arial" w:cs="Arial"/>
          <w:lang w:val="en-US"/>
        </w:rPr>
        <w:t xml:space="preserve"> </w:t>
      </w:r>
      <w:r w:rsidR="00A551E7" w:rsidRPr="00F34D24">
        <w:rPr>
          <w:rFonts w:ascii="Arial" w:hAnsi="Arial" w:cs="Arial"/>
          <w:lang w:val="en-US"/>
        </w:rPr>
        <w:t xml:space="preserve">up an </w:t>
      </w:r>
      <w:r w:rsidR="001B298A">
        <w:rPr>
          <w:rFonts w:ascii="Arial" w:hAnsi="Arial" w:cs="Arial"/>
          <w:lang w:val="en-US"/>
        </w:rPr>
        <w:t xml:space="preserve">account </w:t>
      </w:r>
      <w:r w:rsidR="00A551E7" w:rsidRPr="00F34D24">
        <w:rPr>
          <w:rFonts w:ascii="Arial" w:hAnsi="Arial" w:cs="Arial"/>
          <w:lang w:val="en-US"/>
        </w:rPr>
        <w:t>(if you do not currently have one) with the EV Charging Provider</w:t>
      </w:r>
      <w:r w:rsidR="00A43811" w:rsidRPr="00F34D24">
        <w:rPr>
          <w:rFonts w:ascii="Arial" w:hAnsi="Arial" w:cs="Arial"/>
          <w:lang w:val="en-US"/>
        </w:rPr>
        <w:t xml:space="preserve"> at </w:t>
      </w:r>
      <w:r w:rsidR="0041316D" w:rsidRPr="00F34D24">
        <w:rPr>
          <w:rFonts w:ascii="Arial" w:hAnsi="Arial" w:cs="Arial"/>
          <w:lang w:val="en-US"/>
        </w:rPr>
        <w:t>_______________</w:t>
      </w:r>
    </w:p>
    <w:p w14:paraId="14301E91" w14:textId="77777777" w:rsidR="004C78DE" w:rsidRDefault="004C78DE" w:rsidP="004C78DE">
      <w:pPr>
        <w:pStyle w:val="ListParagraph"/>
        <w:rPr>
          <w:lang w:val="en-US"/>
        </w:rPr>
      </w:pPr>
    </w:p>
    <w:p w14:paraId="2C720DC8" w14:textId="2024E2A4" w:rsidR="001B298A" w:rsidRPr="001B298A" w:rsidRDefault="00B949F0" w:rsidP="004C78DE">
      <w:pPr>
        <w:pStyle w:val="ListParagraph"/>
        <w:numPr>
          <w:ilvl w:val="1"/>
          <w:numId w:val="3"/>
        </w:numPr>
        <w:rPr>
          <w:rFonts w:ascii="Arial" w:hAnsi="Arial" w:cs="Arial"/>
          <w:lang w:val="en-US"/>
        </w:rPr>
      </w:pPr>
      <w:r w:rsidRPr="001B298A">
        <w:rPr>
          <w:rFonts w:ascii="Arial" w:hAnsi="Arial" w:cs="Arial"/>
          <w:b/>
          <w:bCs/>
          <w:lang w:val="en-US"/>
        </w:rPr>
        <w:t>Usage Procedure</w:t>
      </w:r>
      <w:r w:rsidR="00123A32" w:rsidRPr="001B298A">
        <w:rPr>
          <w:rFonts w:ascii="Arial" w:hAnsi="Arial" w:cs="Arial"/>
          <w:b/>
          <w:bCs/>
          <w:lang w:val="en-US"/>
        </w:rPr>
        <w:t xml:space="preserve"> </w:t>
      </w:r>
      <w:r w:rsidR="001B298A">
        <w:rPr>
          <w:rFonts w:ascii="Arial" w:hAnsi="Arial" w:cs="Arial"/>
          <w:b/>
          <w:bCs/>
          <w:lang w:val="en-US"/>
        </w:rPr>
        <w:t>–</w:t>
      </w:r>
      <w:r w:rsidR="00123A32" w:rsidRPr="001B298A">
        <w:rPr>
          <w:rFonts w:ascii="Arial" w:hAnsi="Arial" w:cs="Arial"/>
          <w:b/>
          <w:bCs/>
          <w:lang w:val="en-US"/>
        </w:rPr>
        <w:t xml:space="preserve"> </w:t>
      </w:r>
    </w:p>
    <w:p w14:paraId="66FC3634" w14:textId="31A69218" w:rsidR="00B949F0" w:rsidRPr="001B298A" w:rsidRDefault="001B298A" w:rsidP="001B298A">
      <w:pPr>
        <w:ind w:left="-360"/>
        <w:rPr>
          <w:rFonts w:ascii="Arial" w:hAnsi="Arial" w:cs="Arial"/>
          <w:lang w:val="en-US"/>
        </w:rPr>
      </w:pPr>
      <w:r>
        <w:rPr>
          <w:rFonts w:ascii="Arial" w:hAnsi="Arial" w:cs="Arial"/>
          <w:lang w:val="en-US"/>
        </w:rPr>
        <w:t>[</w:t>
      </w:r>
      <w:r w:rsidR="00123A32" w:rsidRPr="001B298A">
        <w:rPr>
          <w:rFonts w:ascii="Arial" w:hAnsi="Arial" w:cs="Arial"/>
          <w:sz w:val="20"/>
          <w:szCs w:val="20"/>
          <w:lang w:val="en-US"/>
        </w:rPr>
        <w:t>Provide guidelines that regulate how EV charging points located on workplace premises will be used</w:t>
      </w:r>
      <w:r w:rsidR="00B57D29" w:rsidRPr="001B298A">
        <w:rPr>
          <w:rFonts w:ascii="Arial" w:hAnsi="Arial" w:cs="Arial"/>
          <w:sz w:val="20"/>
          <w:szCs w:val="20"/>
          <w:lang w:val="en-US"/>
        </w:rPr>
        <w:t>,</w:t>
      </w:r>
      <w:r w:rsidR="000140D6">
        <w:rPr>
          <w:rFonts w:ascii="Arial" w:hAnsi="Arial" w:cs="Arial"/>
          <w:sz w:val="20"/>
          <w:szCs w:val="20"/>
          <w:lang w:val="en-US"/>
        </w:rPr>
        <w:t xml:space="preserve"> the</w:t>
      </w:r>
      <w:r w:rsidR="00B57D29" w:rsidRPr="001B298A">
        <w:rPr>
          <w:rFonts w:ascii="Arial" w:hAnsi="Arial" w:cs="Arial"/>
          <w:sz w:val="20"/>
          <w:szCs w:val="20"/>
          <w:lang w:val="en-US"/>
        </w:rPr>
        <w:t xml:space="preserve"> time limitation</w:t>
      </w:r>
      <w:r w:rsidR="00B57D29" w:rsidRPr="001B298A">
        <w:rPr>
          <w:rFonts w:ascii="Arial" w:hAnsi="Arial" w:cs="Arial"/>
          <w:lang w:val="en-US"/>
        </w:rPr>
        <w:t>.</w:t>
      </w:r>
      <w:r>
        <w:rPr>
          <w:rFonts w:ascii="Arial" w:hAnsi="Arial" w:cs="Arial"/>
          <w:lang w:val="en-US"/>
        </w:rPr>
        <w:t>]</w:t>
      </w:r>
      <w:r w:rsidR="00B57D29" w:rsidRPr="001B298A">
        <w:rPr>
          <w:rFonts w:ascii="Arial" w:hAnsi="Arial" w:cs="Arial"/>
          <w:lang w:val="en-US"/>
        </w:rPr>
        <w:t xml:space="preserve"> </w:t>
      </w:r>
    </w:p>
    <w:p w14:paraId="62D28C04" w14:textId="5D5478EF" w:rsidR="00047904" w:rsidRPr="001B298A" w:rsidRDefault="00047904" w:rsidP="004C78DE">
      <w:pPr>
        <w:pStyle w:val="ListParagraph"/>
        <w:numPr>
          <w:ilvl w:val="0"/>
          <w:numId w:val="21"/>
        </w:numPr>
        <w:rPr>
          <w:rFonts w:ascii="Arial" w:hAnsi="Arial" w:cs="Arial"/>
          <w:lang w:val="en-US"/>
        </w:rPr>
      </w:pPr>
      <w:r w:rsidRPr="001B298A">
        <w:rPr>
          <w:rFonts w:ascii="Arial" w:hAnsi="Arial" w:cs="Arial"/>
          <w:lang w:val="en-US"/>
        </w:rPr>
        <w:t xml:space="preserve">Employees may plug in their vehicles only if they are able to park in a space immediately adjacent to </w:t>
      </w:r>
      <w:r w:rsidR="00B57D29" w:rsidRPr="001B298A">
        <w:rPr>
          <w:rFonts w:ascii="Arial" w:hAnsi="Arial" w:cs="Arial"/>
          <w:lang w:val="en-US"/>
        </w:rPr>
        <w:t>a charger</w:t>
      </w:r>
    </w:p>
    <w:p w14:paraId="0DDB19C1" w14:textId="59AF4AD8" w:rsidR="0064501D" w:rsidRPr="001B298A" w:rsidRDefault="00BE0CDE" w:rsidP="004C78DE">
      <w:pPr>
        <w:pStyle w:val="ListParagraph"/>
        <w:numPr>
          <w:ilvl w:val="0"/>
          <w:numId w:val="21"/>
        </w:numPr>
        <w:rPr>
          <w:rFonts w:ascii="Arial" w:hAnsi="Arial" w:cs="Arial"/>
          <w:lang w:val="en-US"/>
        </w:rPr>
      </w:pPr>
      <w:r w:rsidRPr="001B298A">
        <w:rPr>
          <w:rFonts w:ascii="Arial" w:hAnsi="Arial" w:cs="Arial"/>
          <w:lang w:val="en-US"/>
        </w:rPr>
        <w:t>Practice safe charging</w:t>
      </w:r>
      <w:r w:rsidR="00F05E96">
        <w:rPr>
          <w:rFonts w:ascii="Arial" w:hAnsi="Arial" w:cs="Arial"/>
          <w:lang w:val="en-US"/>
        </w:rPr>
        <w:t>,</w:t>
      </w:r>
      <w:r w:rsidRPr="001B298A">
        <w:rPr>
          <w:rFonts w:ascii="Arial" w:hAnsi="Arial" w:cs="Arial"/>
          <w:lang w:val="en-US"/>
        </w:rPr>
        <w:t xml:space="preserve"> including properly managing the cord during and after charging. Avoid</w:t>
      </w:r>
      <w:r w:rsidR="00EC75C2" w:rsidRPr="001B298A">
        <w:rPr>
          <w:rFonts w:ascii="Arial" w:hAnsi="Arial" w:cs="Arial"/>
          <w:lang w:val="en-US"/>
        </w:rPr>
        <w:t xml:space="preserve"> </w:t>
      </w:r>
      <w:r w:rsidRPr="001B298A">
        <w:rPr>
          <w:rFonts w:ascii="Arial" w:hAnsi="Arial" w:cs="Arial"/>
          <w:lang w:val="en-US"/>
        </w:rPr>
        <w:t>overstretching the cord, properly retract or coil the cord, do not place it such that it</w:t>
      </w:r>
      <w:r w:rsidR="00EC75C2" w:rsidRPr="001B298A">
        <w:rPr>
          <w:rFonts w:ascii="Arial" w:hAnsi="Arial" w:cs="Arial"/>
          <w:lang w:val="en-US"/>
        </w:rPr>
        <w:t xml:space="preserve"> </w:t>
      </w:r>
      <w:proofErr w:type="gramStart"/>
      <w:r w:rsidR="00EC75C2" w:rsidRPr="001B298A">
        <w:rPr>
          <w:rFonts w:ascii="Arial" w:hAnsi="Arial" w:cs="Arial"/>
          <w:lang w:val="en-US"/>
        </w:rPr>
        <w:t>comes in contact with</w:t>
      </w:r>
      <w:proofErr w:type="gramEnd"/>
      <w:r w:rsidR="00EC75C2" w:rsidRPr="001B298A">
        <w:rPr>
          <w:rFonts w:ascii="Arial" w:hAnsi="Arial" w:cs="Arial"/>
          <w:lang w:val="en-US"/>
        </w:rPr>
        <w:t xml:space="preserve"> another vehicle, and once charging is complete</w:t>
      </w:r>
      <w:r w:rsidR="00F05E96">
        <w:rPr>
          <w:rFonts w:ascii="Arial" w:hAnsi="Arial" w:cs="Arial"/>
          <w:lang w:val="en-US"/>
        </w:rPr>
        <w:t>,</w:t>
      </w:r>
      <w:r w:rsidR="00EC75C2" w:rsidRPr="001B298A">
        <w:rPr>
          <w:rFonts w:ascii="Arial" w:hAnsi="Arial" w:cs="Arial"/>
          <w:lang w:val="en-US"/>
        </w:rPr>
        <w:t xml:space="preserve"> insert the handle in the charging station holster</w:t>
      </w:r>
    </w:p>
    <w:p w14:paraId="1D1E3A8C" w14:textId="648F3C2C" w:rsidR="0064501D" w:rsidRDefault="00B92868" w:rsidP="004C78DE">
      <w:pPr>
        <w:pStyle w:val="ListParagraph"/>
        <w:numPr>
          <w:ilvl w:val="0"/>
          <w:numId w:val="21"/>
        </w:numPr>
        <w:rPr>
          <w:rFonts w:ascii="Arial" w:hAnsi="Arial" w:cs="Arial"/>
          <w:lang w:val="en-US"/>
        </w:rPr>
      </w:pPr>
      <w:r w:rsidRPr="001B298A">
        <w:rPr>
          <w:rFonts w:ascii="Arial" w:hAnsi="Arial" w:cs="Arial"/>
          <w:lang w:val="en-US"/>
        </w:rPr>
        <w:t xml:space="preserve">Employees with EVs will be allowed usage of the charging station for up to </w:t>
      </w:r>
      <w:r w:rsidR="0041316D" w:rsidRPr="001B298A">
        <w:rPr>
          <w:rFonts w:ascii="Arial" w:hAnsi="Arial" w:cs="Arial"/>
          <w:lang w:val="en-US"/>
        </w:rPr>
        <w:t>__</w:t>
      </w:r>
      <w:r w:rsidR="00F15C28">
        <w:rPr>
          <w:rFonts w:ascii="Arial" w:hAnsi="Arial" w:cs="Arial"/>
          <w:lang w:val="en-US"/>
        </w:rPr>
        <w:t>___</w:t>
      </w:r>
      <w:r w:rsidRPr="001B298A">
        <w:rPr>
          <w:rFonts w:ascii="Arial" w:hAnsi="Arial" w:cs="Arial"/>
          <w:lang w:val="en-US"/>
        </w:rPr>
        <w:t xml:space="preserve"> hours during the regular business hours of </w:t>
      </w:r>
      <w:r w:rsidR="0041316D" w:rsidRPr="001B298A">
        <w:rPr>
          <w:rFonts w:ascii="Arial" w:hAnsi="Arial" w:cs="Arial"/>
          <w:lang w:val="en-US"/>
        </w:rPr>
        <w:t>_</w:t>
      </w:r>
      <w:proofErr w:type="gramStart"/>
      <w:r w:rsidR="0041316D" w:rsidRPr="001B298A">
        <w:rPr>
          <w:rFonts w:ascii="Arial" w:hAnsi="Arial" w:cs="Arial"/>
          <w:lang w:val="en-US"/>
        </w:rPr>
        <w:t>_</w:t>
      </w:r>
      <w:r w:rsidRPr="001B298A">
        <w:rPr>
          <w:rFonts w:ascii="Arial" w:hAnsi="Arial" w:cs="Arial"/>
          <w:lang w:val="en-US"/>
        </w:rPr>
        <w:t>:</w:t>
      </w:r>
      <w:r w:rsidR="0041316D" w:rsidRPr="001B298A">
        <w:rPr>
          <w:rFonts w:ascii="Arial" w:hAnsi="Arial" w:cs="Arial"/>
          <w:lang w:val="en-US"/>
        </w:rPr>
        <w:t>_</w:t>
      </w:r>
      <w:proofErr w:type="gramEnd"/>
      <w:r w:rsidR="0041316D" w:rsidRPr="001B298A">
        <w:rPr>
          <w:rFonts w:ascii="Arial" w:hAnsi="Arial" w:cs="Arial"/>
          <w:lang w:val="en-US"/>
        </w:rPr>
        <w:t>_</w:t>
      </w:r>
      <w:r w:rsidRPr="001B298A">
        <w:rPr>
          <w:rFonts w:ascii="Arial" w:hAnsi="Arial" w:cs="Arial"/>
          <w:lang w:val="en-US"/>
        </w:rPr>
        <w:t xml:space="preserve">AM- </w:t>
      </w:r>
      <w:r w:rsidR="0041316D" w:rsidRPr="001B298A">
        <w:rPr>
          <w:rFonts w:ascii="Arial" w:hAnsi="Arial" w:cs="Arial"/>
          <w:lang w:val="en-US"/>
        </w:rPr>
        <w:t>__</w:t>
      </w:r>
      <w:r w:rsidRPr="001B298A">
        <w:rPr>
          <w:rFonts w:ascii="Arial" w:hAnsi="Arial" w:cs="Arial"/>
          <w:lang w:val="en-US"/>
        </w:rPr>
        <w:t>:</w:t>
      </w:r>
      <w:r w:rsidR="0041316D" w:rsidRPr="001B298A">
        <w:rPr>
          <w:rFonts w:ascii="Arial" w:hAnsi="Arial" w:cs="Arial"/>
          <w:lang w:val="en-US"/>
        </w:rPr>
        <w:t>__</w:t>
      </w:r>
      <w:r w:rsidRPr="001B298A">
        <w:rPr>
          <w:rFonts w:ascii="Arial" w:hAnsi="Arial" w:cs="Arial"/>
          <w:lang w:val="en-US"/>
        </w:rPr>
        <w:t xml:space="preserve"> PM </w:t>
      </w:r>
    </w:p>
    <w:p w14:paraId="654ACD8C" w14:textId="75587F9A" w:rsidR="00CD0E08" w:rsidRPr="00CD0E08" w:rsidRDefault="00CD0E08" w:rsidP="00CD0E08">
      <w:pPr>
        <w:rPr>
          <w:rFonts w:ascii="Arial" w:hAnsi="Arial" w:cs="Arial"/>
          <w:lang w:val="en-US"/>
        </w:rPr>
      </w:pPr>
      <w:r>
        <w:rPr>
          <w:rFonts w:ascii="Arial" w:hAnsi="Arial" w:cs="Arial"/>
          <w:lang w:val="en-US"/>
        </w:rPr>
        <w:lastRenderedPageBreak/>
        <w:t>Or</w:t>
      </w:r>
    </w:p>
    <w:p w14:paraId="6747C913" w14:textId="4B5F2BC0" w:rsidR="00B92868" w:rsidRPr="00CD0E08" w:rsidRDefault="00B92868" w:rsidP="00CD0E08">
      <w:pPr>
        <w:ind w:left="810"/>
        <w:rPr>
          <w:rFonts w:ascii="Arial" w:hAnsi="Arial" w:cs="Arial"/>
          <w:lang w:val="en-US"/>
        </w:rPr>
      </w:pPr>
      <w:r w:rsidRPr="00CD0E08">
        <w:rPr>
          <w:rFonts w:ascii="Arial" w:hAnsi="Arial" w:cs="Arial"/>
          <w:lang w:val="en-US"/>
        </w:rPr>
        <w:t>EVs may continue to be parked in the designated EV parking spots if not connected to a charging station during regular business hours</w:t>
      </w:r>
    </w:p>
    <w:p w14:paraId="47F9CCDF" w14:textId="3E91A41B" w:rsidR="00B92868" w:rsidRPr="00CD0E08" w:rsidRDefault="00CD0E08" w:rsidP="00B92868">
      <w:pPr>
        <w:rPr>
          <w:rFonts w:ascii="Arial" w:hAnsi="Arial" w:cs="Arial"/>
          <w:lang w:val="en-US"/>
        </w:rPr>
      </w:pPr>
      <w:r w:rsidRPr="00CD0E08">
        <w:rPr>
          <w:rFonts w:ascii="Arial" w:hAnsi="Arial" w:cs="Arial"/>
          <w:lang w:val="en-US"/>
        </w:rPr>
        <w:t>Or</w:t>
      </w:r>
    </w:p>
    <w:p w14:paraId="55356139" w14:textId="3786F479" w:rsidR="00B92868" w:rsidRPr="00CD0E08" w:rsidRDefault="00B92868" w:rsidP="00CD0E08">
      <w:pPr>
        <w:ind w:left="810"/>
        <w:rPr>
          <w:rFonts w:ascii="Arial" w:hAnsi="Arial" w:cs="Arial"/>
          <w:lang w:val="en-US"/>
        </w:rPr>
      </w:pPr>
      <w:r w:rsidRPr="00CD0E08">
        <w:rPr>
          <w:rFonts w:ascii="Arial" w:hAnsi="Arial" w:cs="Arial"/>
          <w:lang w:val="en-US"/>
        </w:rPr>
        <w:t xml:space="preserve">EVs </w:t>
      </w:r>
      <w:proofErr w:type="gramStart"/>
      <w:r w:rsidRPr="00CD0E08">
        <w:rPr>
          <w:rFonts w:ascii="Arial" w:hAnsi="Arial" w:cs="Arial"/>
          <w:lang w:val="en-US"/>
        </w:rPr>
        <w:t>have to</w:t>
      </w:r>
      <w:proofErr w:type="gramEnd"/>
      <w:r w:rsidRPr="00CD0E08">
        <w:rPr>
          <w:rFonts w:ascii="Arial" w:hAnsi="Arial" w:cs="Arial"/>
          <w:lang w:val="en-US"/>
        </w:rPr>
        <w:t xml:space="preserve"> be removed from designated EV parking spot after </w:t>
      </w:r>
      <w:r w:rsidR="0041316D" w:rsidRPr="00CD0E08">
        <w:rPr>
          <w:rFonts w:ascii="Arial" w:hAnsi="Arial" w:cs="Arial"/>
          <w:lang w:val="en-US"/>
        </w:rPr>
        <w:t>___</w:t>
      </w:r>
      <w:r w:rsidR="00FB16F7">
        <w:rPr>
          <w:rFonts w:ascii="Arial" w:hAnsi="Arial" w:cs="Arial"/>
          <w:lang w:val="en-US"/>
        </w:rPr>
        <w:t xml:space="preserve">___ </w:t>
      </w:r>
      <w:r w:rsidRPr="00CD0E08">
        <w:rPr>
          <w:rFonts w:ascii="Arial" w:hAnsi="Arial" w:cs="Arial"/>
          <w:lang w:val="en-US"/>
        </w:rPr>
        <w:t>hours/regular business hours</w:t>
      </w:r>
    </w:p>
    <w:p w14:paraId="7BDFBC38" w14:textId="544D6F57" w:rsidR="00B92868" w:rsidRPr="004442E9" w:rsidRDefault="004442E9" w:rsidP="00B92868">
      <w:pPr>
        <w:rPr>
          <w:rFonts w:ascii="Arial" w:hAnsi="Arial" w:cs="Arial"/>
          <w:lang w:val="en-US"/>
        </w:rPr>
      </w:pPr>
      <w:r>
        <w:rPr>
          <w:rFonts w:ascii="Arial" w:hAnsi="Arial" w:cs="Arial"/>
          <w:lang w:val="en-US"/>
        </w:rPr>
        <w:t>O</w:t>
      </w:r>
      <w:r w:rsidR="00B92868" w:rsidRPr="004442E9">
        <w:rPr>
          <w:rFonts w:ascii="Arial" w:hAnsi="Arial" w:cs="Arial"/>
          <w:lang w:val="en-US"/>
        </w:rPr>
        <w:t>r</w:t>
      </w:r>
    </w:p>
    <w:p w14:paraId="7A6F11D6" w14:textId="66045978" w:rsidR="00EC75C2" w:rsidRPr="004442E9" w:rsidRDefault="00B92868" w:rsidP="00EB1FB0">
      <w:pPr>
        <w:pStyle w:val="ListParagraph"/>
        <w:rPr>
          <w:rFonts w:ascii="Arial" w:hAnsi="Arial" w:cs="Arial"/>
          <w:lang w:val="en-US"/>
        </w:rPr>
      </w:pPr>
      <w:r w:rsidRPr="004442E9">
        <w:rPr>
          <w:rFonts w:ascii="Arial" w:hAnsi="Arial" w:cs="Arial"/>
          <w:lang w:val="en-US"/>
        </w:rPr>
        <w:t>By using the charging stations, the EV owner consents for their vehicle to be unplugged when the charging station indicates their vehicle is fully charged. This will better enable vehicles parked adjacent to existing charging stations the opportunity to charge. Authorized personnel may disconnect your vehicle at any time</w:t>
      </w:r>
    </w:p>
    <w:p w14:paraId="2D840319" w14:textId="77777777" w:rsidR="004C78DE" w:rsidRDefault="004C78DE" w:rsidP="00EB1FB0">
      <w:pPr>
        <w:pStyle w:val="ListParagraph"/>
        <w:rPr>
          <w:lang w:val="en-US"/>
        </w:rPr>
      </w:pPr>
    </w:p>
    <w:p w14:paraId="57770AAB" w14:textId="793B5FB0" w:rsidR="0096070B" w:rsidRPr="0096070B" w:rsidRDefault="001D6CBF" w:rsidP="004C78DE">
      <w:pPr>
        <w:pStyle w:val="ListParagraph"/>
        <w:numPr>
          <w:ilvl w:val="1"/>
          <w:numId w:val="3"/>
        </w:numPr>
        <w:rPr>
          <w:rFonts w:ascii="Arial" w:hAnsi="Arial" w:cs="Arial"/>
          <w:lang w:val="en-US"/>
        </w:rPr>
      </w:pPr>
      <w:r w:rsidRPr="0096070B">
        <w:rPr>
          <w:rFonts w:ascii="Arial" w:hAnsi="Arial" w:cs="Arial"/>
          <w:b/>
          <w:bCs/>
          <w:lang w:val="en-US"/>
        </w:rPr>
        <w:t>User Fees</w:t>
      </w:r>
    </w:p>
    <w:p w14:paraId="79BB0863" w14:textId="5FF37965" w:rsidR="00EC75C2" w:rsidRPr="0096070B" w:rsidRDefault="006565BD" w:rsidP="0096070B">
      <w:pPr>
        <w:ind w:left="-360"/>
        <w:rPr>
          <w:rFonts w:ascii="Arial" w:hAnsi="Arial" w:cs="Arial"/>
          <w:lang w:val="en-US"/>
        </w:rPr>
      </w:pPr>
      <w:r w:rsidRPr="0096070B">
        <w:rPr>
          <w:rFonts w:ascii="Arial" w:hAnsi="Arial" w:cs="Arial"/>
          <w:b/>
          <w:bCs/>
          <w:lang w:val="en-US"/>
        </w:rPr>
        <w:t xml:space="preserve"> </w:t>
      </w:r>
      <w:r w:rsidR="0096070B" w:rsidRPr="009B309B">
        <w:rPr>
          <w:rFonts w:ascii="Arial" w:hAnsi="Arial" w:cs="Arial"/>
          <w:lang w:val="en-US"/>
        </w:rPr>
        <w:t>[</w:t>
      </w:r>
      <w:r w:rsidR="00916646" w:rsidRPr="009B309B">
        <w:rPr>
          <w:rFonts w:ascii="Arial" w:hAnsi="Arial" w:cs="Arial"/>
          <w:sz w:val="20"/>
          <w:szCs w:val="20"/>
          <w:lang w:val="en-US"/>
        </w:rPr>
        <w:t>Decide on a Funding Model</w:t>
      </w:r>
      <w:r w:rsidR="009B309B">
        <w:rPr>
          <w:rFonts w:ascii="Arial" w:hAnsi="Arial" w:cs="Arial"/>
          <w:lang w:val="en-US"/>
        </w:rPr>
        <w:t>]</w:t>
      </w:r>
    </w:p>
    <w:p w14:paraId="063100C1" w14:textId="77777777" w:rsidR="006565BD" w:rsidRPr="0096070B" w:rsidRDefault="006565BD" w:rsidP="006565BD">
      <w:pPr>
        <w:pStyle w:val="ListParagraph"/>
        <w:ind w:left="0"/>
        <w:rPr>
          <w:rFonts w:ascii="Arial" w:hAnsi="Arial" w:cs="Arial"/>
          <w:lang w:val="en-US"/>
        </w:rPr>
      </w:pPr>
    </w:p>
    <w:p w14:paraId="6CC8A0B1" w14:textId="4FE9499A" w:rsidR="00164D4A" w:rsidRPr="0096070B" w:rsidRDefault="00782F92" w:rsidP="001D6CBF">
      <w:pPr>
        <w:pStyle w:val="ListParagraph"/>
        <w:numPr>
          <w:ilvl w:val="0"/>
          <w:numId w:val="8"/>
        </w:numPr>
        <w:rPr>
          <w:rFonts w:ascii="Arial" w:hAnsi="Arial" w:cs="Arial"/>
          <w:lang w:val="en-US"/>
        </w:rPr>
      </w:pPr>
      <w:r w:rsidRPr="007918DA">
        <w:rPr>
          <w:rFonts w:ascii="Arial" w:hAnsi="Arial" w:cs="Arial"/>
          <w:u w:val="single"/>
          <w:lang w:val="en-US"/>
        </w:rPr>
        <w:t>Free access</w:t>
      </w:r>
      <w:r w:rsidRPr="0096070B">
        <w:rPr>
          <w:rFonts w:ascii="Arial" w:hAnsi="Arial" w:cs="Arial"/>
          <w:lang w:val="en-US"/>
        </w:rPr>
        <w:t>: Employees have free access to the stations</w:t>
      </w:r>
    </w:p>
    <w:p w14:paraId="1A2E4E81" w14:textId="669E73F6" w:rsidR="00164D4A" w:rsidRPr="0096070B" w:rsidRDefault="00A1442F" w:rsidP="001D6CBF">
      <w:pPr>
        <w:pStyle w:val="ListParagraph"/>
        <w:numPr>
          <w:ilvl w:val="0"/>
          <w:numId w:val="8"/>
        </w:numPr>
        <w:rPr>
          <w:rFonts w:ascii="Arial" w:hAnsi="Arial" w:cs="Arial"/>
          <w:lang w:val="en-US"/>
        </w:rPr>
      </w:pPr>
      <w:r w:rsidRPr="007918DA">
        <w:rPr>
          <w:rFonts w:ascii="Arial" w:hAnsi="Arial" w:cs="Arial"/>
          <w:u w:val="single"/>
          <w:lang w:val="en-US"/>
        </w:rPr>
        <w:t>Full</w:t>
      </w:r>
      <w:r w:rsidR="00D3790F">
        <w:rPr>
          <w:rFonts w:ascii="Arial" w:hAnsi="Arial" w:cs="Arial"/>
          <w:u w:val="single"/>
          <w:lang w:val="en-US"/>
        </w:rPr>
        <w:t>-</w:t>
      </w:r>
      <w:r w:rsidRPr="007918DA">
        <w:rPr>
          <w:rFonts w:ascii="Arial" w:hAnsi="Arial" w:cs="Arial"/>
          <w:u w:val="single"/>
          <w:lang w:val="en-US"/>
        </w:rPr>
        <w:t>time</w:t>
      </w:r>
      <w:r w:rsidR="00782F92" w:rsidRPr="007918DA">
        <w:rPr>
          <w:rFonts w:ascii="Arial" w:hAnsi="Arial" w:cs="Arial"/>
          <w:u w:val="single"/>
          <w:lang w:val="en-US"/>
        </w:rPr>
        <w:t xml:space="preserve"> users</w:t>
      </w:r>
      <w:r w:rsidR="00782F92" w:rsidRPr="0096070B">
        <w:rPr>
          <w:rFonts w:ascii="Arial" w:hAnsi="Arial" w:cs="Arial"/>
          <w:lang w:val="en-US"/>
        </w:rPr>
        <w:t xml:space="preserve">: </w:t>
      </w:r>
      <w:r w:rsidR="001D6CBF" w:rsidRPr="0096070B">
        <w:rPr>
          <w:rFonts w:ascii="Arial" w:hAnsi="Arial" w:cs="Arial"/>
          <w:lang w:val="en-US"/>
        </w:rPr>
        <w:t>Employees with EVs using the charging station as a registered full-time user will be charged a monthly subscription fee of $</w:t>
      </w:r>
      <w:r w:rsidR="0041316D" w:rsidRPr="0096070B">
        <w:rPr>
          <w:rFonts w:ascii="Arial" w:hAnsi="Arial" w:cs="Arial"/>
          <w:lang w:val="en-US"/>
        </w:rPr>
        <w:t>___</w:t>
      </w:r>
      <w:r w:rsidR="00776B74">
        <w:rPr>
          <w:rFonts w:ascii="Arial" w:hAnsi="Arial" w:cs="Arial"/>
          <w:lang w:val="en-US"/>
        </w:rPr>
        <w:t>_______</w:t>
      </w:r>
      <w:r w:rsidR="001D6CBF" w:rsidRPr="0096070B">
        <w:rPr>
          <w:rFonts w:ascii="Arial" w:hAnsi="Arial" w:cs="Arial"/>
          <w:lang w:val="en-US"/>
        </w:rPr>
        <w:t>/month. This fee will be deducted as a payroll deduction and revisited annually</w:t>
      </w:r>
    </w:p>
    <w:p w14:paraId="655528D2" w14:textId="3E77E38B" w:rsidR="00164D4A" w:rsidRPr="0096070B" w:rsidRDefault="00782F92" w:rsidP="00782F92">
      <w:pPr>
        <w:pStyle w:val="ListParagraph"/>
        <w:numPr>
          <w:ilvl w:val="0"/>
          <w:numId w:val="8"/>
        </w:numPr>
        <w:rPr>
          <w:rFonts w:ascii="Arial" w:hAnsi="Arial" w:cs="Arial"/>
          <w:lang w:val="en-US"/>
        </w:rPr>
      </w:pPr>
      <w:r w:rsidRPr="007918DA">
        <w:rPr>
          <w:rFonts w:ascii="Arial" w:hAnsi="Arial" w:cs="Arial"/>
          <w:u w:val="single"/>
          <w:lang w:val="en-US"/>
        </w:rPr>
        <w:t>Part-time users</w:t>
      </w:r>
      <w:r w:rsidRPr="0096070B">
        <w:rPr>
          <w:rFonts w:ascii="Arial" w:hAnsi="Arial" w:cs="Arial"/>
          <w:lang w:val="en-US"/>
        </w:rPr>
        <w:t xml:space="preserve">: </w:t>
      </w:r>
      <w:r w:rsidR="001D6CBF" w:rsidRPr="0096070B">
        <w:rPr>
          <w:rFonts w:ascii="Arial" w:hAnsi="Arial" w:cs="Arial"/>
          <w:lang w:val="en-US"/>
        </w:rPr>
        <w:t xml:space="preserve">Employees with EVs using the charging station as a registered part-time user shall report </w:t>
      </w:r>
      <w:r w:rsidR="004B6D5E">
        <w:rPr>
          <w:rFonts w:ascii="Arial" w:hAnsi="Arial" w:cs="Arial"/>
          <w:lang w:val="en-US"/>
        </w:rPr>
        <w:t>to ________________________</w:t>
      </w:r>
      <w:r w:rsidR="001D6CBF" w:rsidRPr="0096070B">
        <w:rPr>
          <w:rFonts w:ascii="Arial" w:hAnsi="Arial" w:cs="Arial"/>
          <w:lang w:val="en-US"/>
        </w:rPr>
        <w:t>(email, app-based, other forms) single-use charges following every charge. Part-time users will report the date of use and the number of hours used to charge their EV</w:t>
      </w:r>
    </w:p>
    <w:p w14:paraId="4347AE2F" w14:textId="43B98032" w:rsidR="001D6CBF" w:rsidRPr="0096070B" w:rsidRDefault="00691D16" w:rsidP="00782F92">
      <w:pPr>
        <w:pStyle w:val="ListParagraph"/>
        <w:numPr>
          <w:ilvl w:val="0"/>
          <w:numId w:val="8"/>
        </w:numPr>
        <w:rPr>
          <w:rFonts w:ascii="Arial" w:hAnsi="Arial" w:cs="Arial"/>
          <w:lang w:val="en-US"/>
        </w:rPr>
      </w:pPr>
      <w:r w:rsidRPr="007918DA">
        <w:rPr>
          <w:rFonts w:ascii="Arial" w:hAnsi="Arial" w:cs="Arial"/>
          <w:u w:val="single"/>
          <w:lang w:val="en-US"/>
        </w:rPr>
        <w:t xml:space="preserve">Fees set by </w:t>
      </w:r>
      <w:r w:rsidR="00782F92" w:rsidRPr="007918DA">
        <w:rPr>
          <w:rFonts w:ascii="Arial" w:hAnsi="Arial" w:cs="Arial"/>
          <w:u w:val="single"/>
          <w:lang w:val="en-US"/>
        </w:rPr>
        <w:t>the EV Charging Provider</w:t>
      </w:r>
      <w:r w:rsidRPr="0096070B">
        <w:rPr>
          <w:rFonts w:ascii="Arial" w:hAnsi="Arial" w:cs="Arial"/>
          <w:lang w:val="en-US"/>
        </w:rPr>
        <w:t xml:space="preserve">: </w:t>
      </w:r>
      <w:r w:rsidR="00782F92" w:rsidRPr="0096070B">
        <w:rPr>
          <w:rFonts w:ascii="Arial" w:hAnsi="Arial" w:cs="Arial"/>
          <w:lang w:val="en-US"/>
        </w:rPr>
        <w:t xml:space="preserve">The fees are based on a revenue-neutral, service cost recovery business model and set at </w:t>
      </w:r>
      <w:r w:rsidRPr="0096070B">
        <w:rPr>
          <w:rFonts w:ascii="Arial" w:hAnsi="Arial" w:cs="Arial"/>
          <w:lang w:val="en-US"/>
        </w:rPr>
        <w:t>$</w:t>
      </w:r>
      <w:r w:rsidR="0041316D" w:rsidRPr="0096070B">
        <w:rPr>
          <w:rFonts w:ascii="Arial" w:hAnsi="Arial" w:cs="Arial"/>
          <w:lang w:val="en-US"/>
        </w:rPr>
        <w:t>_____</w:t>
      </w:r>
      <w:r w:rsidR="003F5715">
        <w:rPr>
          <w:rFonts w:ascii="Arial" w:hAnsi="Arial" w:cs="Arial"/>
          <w:lang w:val="en-US"/>
        </w:rPr>
        <w:t>______</w:t>
      </w:r>
      <w:r w:rsidR="00782F92" w:rsidRPr="0096070B">
        <w:rPr>
          <w:rFonts w:ascii="Arial" w:hAnsi="Arial" w:cs="Arial"/>
          <w:lang w:val="en-US"/>
        </w:rPr>
        <w:t>/charging session. The charging session for charging in the Station Stall is for a full working day</w:t>
      </w:r>
    </w:p>
    <w:p w14:paraId="1FFC46CB" w14:textId="77777777" w:rsidR="004C78DE" w:rsidRDefault="004C78DE" w:rsidP="004C78DE">
      <w:pPr>
        <w:pStyle w:val="ListParagraph"/>
        <w:rPr>
          <w:lang w:val="en-US"/>
        </w:rPr>
      </w:pPr>
    </w:p>
    <w:p w14:paraId="12CDF669" w14:textId="68A723B6" w:rsidR="00912BF3" w:rsidRPr="009173B0" w:rsidRDefault="00912BF3" w:rsidP="004C78DE">
      <w:pPr>
        <w:pStyle w:val="ListParagraph"/>
        <w:numPr>
          <w:ilvl w:val="1"/>
          <w:numId w:val="3"/>
        </w:numPr>
        <w:rPr>
          <w:rFonts w:ascii="Arial" w:hAnsi="Arial" w:cs="Arial"/>
          <w:lang w:val="en-US"/>
        </w:rPr>
      </w:pPr>
      <w:r w:rsidRPr="009173B0">
        <w:rPr>
          <w:rFonts w:ascii="Arial" w:hAnsi="Arial" w:cs="Arial"/>
          <w:b/>
          <w:bCs/>
          <w:lang w:val="en-US"/>
        </w:rPr>
        <w:t>Responsibilit</w:t>
      </w:r>
      <w:r w:rsidR="00FE22CC" w:rsidRPr="009173B0">
        <w:rPr>
          <w:rFonts w:ascii="Arial" w:hAnsi="Arial" w:cs="Arial"/>
          <w:b/>
          <w:bCs/>
          <w:lang w:val="en-US"/>
        </w:rPr>
        <w:t xml:space="preserve">ies </w:t>
      </w:r>
    </w:p>
    <w:p w14:paraId="2184FAD2" w14:textId="77777777" w:rsidR="00356B2D" w:rsidRPr="009173B0" w:rsidRDefault="00356B2D" w:rsidP="00356B2D">
      <w:pPr>
        <w:pStyle w:val="ListParagraph"/>
        <w:ind w:left="0"/>
        <w:rPr>
          <w:rFonts w:ascii="Arial" w:hAnsi="Arial" w:cs="Arial"/>
          <w:lang w:val="en-US"/>
        </w:rPr>
      </w:pPr>
    </w:p>
    <w:p w14:paraId="0EDCCB3F" w14:textId="7F9954E9" w:rsidR="0063223E" w:rsidRPr="009173B0" w:rsidRDefault="0063223E" w:rsidP="00164D4A">
      <w:pPr>
        <w:pStyle w:val="ListParagraph"/>
        <w:numPr>
          <w:ilvl w:val="0"/>
          <w:numId w:val="7"/>
        </w:numPr>
        <w:rPr>
          <w:rFonts w:ascii="Arial" w:hAnsi="Arial" w:cs="Arial"/>
          <w:lang w:val="en-US"/>
        </w:rPr>
      </w:pPr>
      <w:r w:rsidRPr="009173B0">
        <w:rPr>
          <w:rFonts w:ascii="Arial" w:hAnsi="Arial" w:cs="Arial"/>
          <w:lang w:val="en-US"/>
        </w:rPr>
        <w:t>Employees who wish to use the Stations must:</w:t>
      </w:r>
    </w:p>
    <w:p w14:paraId="476DE310" w14:textId="29D0CD52" w:rsidR="0063223E" w:rsidRPr="009173B0" w:rsidRDefault="0063223E" w:rsidP="004C78DE">
      <w:pPr>
        <w:pStyle w:val="ListParagraph"/>
        <w:numPr>
          <w:ilvl w:val="0"/>
          <w:numId w:val="23"/>
        </w:numPr>
        <w:rPr>
          <w:rFonts w:ascii="Arial" w:hAnsi="Arial" w:cs="Arial"/>
          <w:lang w:val="en-US"/>
        </w:rPr>
      </w:pPr>
      <w:r w:rsidRPr="009173B0">
        <w:rPr>
          <w:rFonts w:ascii="Arial" w:hAnsi="Arial" w:cs="Arial"/>
          <w:lang w:val="en-US"/>
        </w:rPr>
        <w:t>Register with the EV Charging Provider &amp; follow its instructions; and,</w:t>
      </w:r>
    </w:p>
    <w:p w14:paraId="14DEF749" w14:textId="7CE9920C" w:rsidR="00656AA4" w:rsidRPr="009173B0" w:rsidRDefault="003F3514" w:rsidP="004C78DE">
      <w:pPr>
        <w:pStyle w:val="ListParagraph"/>
        <w:numPr>
          <w:ilvl w:val="0"/>
          <w:numId w:val="23"/>
        </w:numPr>
        <w:rPr>
          <w:rFonts w:ascii="Arial" w:hAnsi="Arial" w:cs="Arial"/>
          <w:lang w:val="en-US"/>
        </w:rPr>
      </w:pPr>
      <w:r w:rsidRPr="009173B0">
        <w:rPr>
          <w:rFonts w:ascii="Arial" w:hAnsi="Arial" w:cs="Arial"/>
          <w:lang w:val="en-US"/>
        </w:rPr>
        <w:t>B</w:t>
      </w:r>
      <w:r w:rsidR="004D0620" w:rsidRPr="009173B0">
        <w:rPr>
          <w:rFonts w:ascii="Arial" w:hAnsi="Arial" w:cs="Arial"/>
          <w:lang w:val="en-US"/>
        </w:rPr>
        <w:t>ecom</w:t>
      </w:r>
      <w:r w:rsidRPr="009173B0">
        <w:rPr>
          <w:rFonts w:ascii="Arial" w:hAnsi="Arial" w:cs="Arial"/>
          <w:lang w:val="en-US"/>
        </w:rPr>
        <w:t>e</w:t>
      </w:r>
      <w:r w:rsidR="00EE1CCF" w:rsidRPr="009173B0">
        <w:rPr>
          <w:rFonts w:ascii="Arial" w:hAnsi="Arial" w:cs="Arial"/>
          <w:lang w:val="en-US"/>
        </w:rPr>
        <w:t xml:space="preserve"> </w:t>
      </w:r>
      <w:r w:rsidR="00912BF3" w:rsidRPr="009173B0">
        <w:rPr>
          <w:rFonts w:ascii="Arial" w:hAnsi="Arial" w:cs="Arial"/>
          <w:lang w:val="en-US"/>
        </w:rPr>
        <w:t>familiar with this policy and apply the established principles</w:t>
      </w:r>
    </w:p>
    <w:p w14:paraId="34F826F3" w14:textId="329121F2" w:rsidR="000B311F" w:rsidRPr="009173B0" w:rsidRDefault="00164D4A" w:rsidP="00164D4A">
      <w:pPr>
        <w:pStyle w:val="ListParagraph"/>
        <w:numPr>
          <w:ilvl w:val="0"/>
          <w:numId w:val="7"/>
        </w:numPr>
        <w:rPr>
          <w:rFonts w:ascii="Arial" w:hAnsi="Arial" w:cs="Arial"/>
          <w:lang w:val="en-US"/>
        </w:rPr>
      </w:pPr>
      <w:r w:rsidRPr="009173B0">
        <w:rPr>
          <w:rFonts w:ascii="Arial" w:hAnsi="Arial" w:cs="Arial"/>
          <w:lang w:val="en-US"/>
        </w:rPr>
        <w:t xml:space="preserve"> </w:t>
      </w:r>
      <w:r w:rsidR="000B311F" w:rsidRPr="009173B0">
        <w:rPr>
          <w:rFonts w:ascii="Arial" w:hAnsi="Arial" w:cs="Arial"/>
          <w:lang w:val="en-US"/>
        </w:rPr>
        <w:t xml:space="preserve">EV </w:t>
      </w:r>
      <w:r w:rsidR="00DB131B" w:rsidRPr="009173B0">
        <w:rPr>
          <w:rFonts w:ascii="Arial" w:hAnsi="Arial" w:cs="Arial"/>
          <w:lang w:val="en-US"/>
        </w:rPr>
        <w:t xml:space="preserve">Workplace Charging </w:t>
      </w:r>
      <w:r w:rsidR="000B311F" w:rsidRPr="009173B0">
        <w:rPr>
          <w:rFonts w:ascii="Arial" w:hAnsi="Arial" w:cs="Arial"/>
          <w:lang w:val="en-US"/>
        </w:rPr>
        <w:t>Coordinator will:</w:t>
      </w:r>
    </w:p>
    <w:p w14:paraId="719CFB95" w14:textId="03BC7DEC" w:rsidR="00DB131B" w:rsidRPr="009173B0" w:rsidRDefault="000B311F" w:rsidP="004C78DE">
      <w:pPr>
        <w:pStyle w:val="ListParagraph"/>
        <w:numPr>
          <w:ilvl w:val="0"/>
          <w:numId w:val="23"/>
        </w:numPr>
        <w:rPr>
          <w:rFonts w:ascii="Arial" w:hAnsi="Arial" w:cs="Arial"/>
          <w:lang w:val="en-US"/>
        </w:rPr>
      </w:pPr>
      <w:r w:rsidRPr="009173B0">
        <w:rPr>
          <w:rFonts w:ascii="Arial" w:hAnsi="Arial" w:cs="Arial"/>
          <w:lang w:val="en-US"/>
        </w:rPr>
        <w:t>Assist employees with any questions related to this document;</w:t>
      </w:r>
    </w:p>
    <w:p w14:paraId="2BA47C46" w14:textId="2794C541" w:rsidR="00A60E76" w:rsidRDefault="000B311F" w:rsidP="004C78DE">
      <w:pPr>
        <w:pStyle w:val="ListParagraph"/>
        <w:numPr>
          <w:ilvl w:val="0"/>
          <w:numId w:val="23"/>
        </w:numPr>
        <w:rPr>
          <w:lang w:val="en-US"/>
        </w:rPr>
      </w:pPr>
      <w:r w:rsidRPr="009173B0">
        <w:rPr>
          <w:rFonts w:ascii="Arial" w:hAnsi="Arial" w:cs="Arial"/>
          <w:lang w:val="en-US"/>
        </w:rPr>
        <w:t>Oversee station usage and aggregated data</w:t>
      </w:r>
    </w:p>
    <w:p w14:paraId="0D09D217" w14:textId="77777777" w:rsidR="003B0316" w:rsidRPr="00DB131B" w:rsidRDefault="003B0316" w:rsidP="003B0316">
      <w:pPr>
        <w:pStyle w:val="ListParagraph"/>
        <w:rPr>
          <w:lang w:val="en-US"/>
        </w:rPr>
      </w:pPr>
    </w:p>
    <w:p w14:paraId="20C7AFA2" w14:textId="3016CF5C" w:rsidR="00B85ABB" w:rsidRPr="006A4ECC" w:rsidRDefault="005011D8" w:rsidP="00A14B51">
      <w:pPr>
        <w:pStyle w:val="ListParagraph"/>
        <w:numPr>
          <w:ilvl w:val="0"/>
          <w:numId w:val="3"/>
        </w:numPr>
        <w:ind w:left="0"/>
        <w:rPr>
          <w:rFonts w:ascii="Arial" w:hAnsi="Arial" w:cs="Arial"/>
          <w:b/>
          <w:bCs/>
          <w:sz w:val="28"/>
          <w:szCs w:val="28"/>
          <w:lang w:val="en-US"/>
        </w:rPr>
      </w:pPr>
      <w:r w:rsidRPr="006A4ECC">
        <w:rPr>
          <w:rFonts w:ascii="Arial" w:hAnsi="Arial" w:cs="Arial"/>
          <w:b/>
          <w:bCs/>
          <w:sz w:val="28"/>
          <w:szCs w:val="28"/>
          <w:lang w:val="en-US"/>
        </w:rPr>
        <w:t xml:space="preserve">Continual Improvement </w:t>
      </w:r>
    </w:p>
    <w:p w14:paraId="234E7394" w14:textId="71A72C69" w:rsidR="005011D8" w:rsidRPr="00B85ABB" w:rsidRDefault="006A4ECC" w:rsidP="00B85ABB">
      <w:pPr>
        <w:pStyle w:val="ListParagraph"/>
        <w:ind w:left="-360"/>
        <w:rPr>
          <w:rFonts w:ascii="Arial" w:hAnsi="Arial" w:cs="Arial"/>
          <w:b/>
          <w:bCs/>
          <w:lang w:val="en-US"/>
        </w:rPr>
      </w:pPr>
      <w:r w:rsidRPr="006A4ECC">
        <w:rPr>
          <w:rFonts w:ascii="Arial" w:hAnsi="Arial" w:cs="Arial"/>
          <w:lang w:val="en-US"/>
        </w:rPr>
        <w:t>[</w:t>
      </w:r>
      <w:r w:rsidR="002701CE" w:rsidRPr="006A4ECC">
        <w:rPr>
          <w:rFonts w:ascii="Arial" w:hAnsi="Arial" w:cs="Arial"/>
          <w:sz w:val="20"/>
          <w:szCs w:val="20"/>
          <w:lang w:val="en-US"/>
        </w:rPr>
        <w:t>Forward-thinking it is anticipated an approaching future when workplace parking lots are filled with plugged-in EVs.</w:t>
      </w:r>
      <w:r w:rsidR="00C612E3" w:rsidRPr="006A4ECC">
        <w:rPr>
          <w:rFonts w:ascii="Arial" w:hAnsi="Arial" w:cs="Arial"/>
          <w:sz w:val="20"/>
          <w:szCs w:val="20"/>
          <w:lang w:val="en-US"/>
        </w:rPr>
        <w:t xml:space="preserve"> Be ready and </w:t>
      </w:r>
      <w:r w:rsidRPr="006A4ECC">
        <w:rPr>
          <w:rFonts w:ascii="Arial" w:hAnsi="Arial" w:cs="Arial"/>
          <w:sz w:val="20"/>
          <w:szCs w:val="20"/>
          <w:lang w:val="en-US"/>
        </w:rPr>
        <w:t>plan</w:t>
      </w:r>
      <w:r w:rsidR="00C612E3" w:rsidRPr="00B85ABB">
        <w:rPr>
          <w:rFonts w:ascii="Arial" w:hAnsi="Arial" w:cs="Arial"/>
          <w:lang w:val="en-US"/>
        </w:rPr>
        <w:t>.</w:t>
      </w:r>
      <w:r>
        <w:rPr>
          <w:rFonts w:ascii="Arial" w:hAnsi="Arial" w:cs="Arial"/>
          <w:lang w:val="en-US"/>
        </w:rPr>
        <w:t>]</w:t>
      </w:r>
      <w:r w:rsidR="00C612E3" w:rsidRPr="00B85ABB">
        <w:rPr>
          <w:rFonts w:ascii="Arial" w:hAnsi="Arial" w:cs="Arial"/>
          <w:lang w:val="en-US"/>
        </w:rPr>
        <w:t xml:space="preserve"> </w:t>
      </w:r>
    </w:p>
    <w:p w14:paraId="5F1014BA" w14:textId="4C84AAFE" w:rsidR="00EF3C16" w:rsidRPr="00B85ABB" w:rsidRDefault="005011D8" w:rsidP="00000F58">
      <w:pPr>
        <w:ind w:left="-360"/>
        <w:rPr>
          <w:rFonts w:ascii="Arial" w:hAnsi="Arial" w:cs="Arial"/>
          <w:lang w:val="en-US"/>
        </w:rPr>
      </w:pPr>
      <w:r w:rsidRPr="00B85ABB">
        <w:rPr>
          <w:rFonts w:ascii="Arial" w:hAnsi="Arial" w:cs="Arial"/>
          <w:lang w:val="en-US"/>
        </w:rPr>
        <w:t xml:space="preserve">The </w:t>
      </w:r>
      <w:r w:rsidR="0068014D">
        <w:rPr>
          <w:rFonts w:ascii="Arial" w:hAnsi="Arial" w:cs="Arial"/>
        </w:rPr>
        <w:t>[Municipal Subtype]</w:t>
      </w:r>
      <w:r w:rsidRPr="00B85ABB">
        <w:rPr>
          <w:rFonts w:ascii="Arial" w:hAnsi="Arial" w:cs="Arial"/>
          <w:lang w:val="en-US"/>
        </w:rPr>
        <w:t xml:space="preserve"> is committed to continuous improvement through regular review of this policy, its scope</w:t>
      </w:r>
      <w:r w:rsidR="00000F58">
        <w:rPr>
          <w:rFonts w:ascii="Arial" w:hAnsi="Arial" w:cs="Arial"/>
          <w:lang w:val="en-US"/>
        </w:rPr>
        <w:t>,</w:t>
      </w:r>
      <w:r w:rsidRPr="00B85ABB">
        <w:rPr>
          <w:rFonts w:ascii="Arial" w:hAnsi="Arial" w:cs="Arial"/>
          <w:lang w:val="en-US"/>
        </w:rPr>
        <w:t xml:space="preserve"> and implementation processes on an ongoing basis. </w:t>
      </w:r>
    </w:p>
    <w:p w14:paraId="29E88C97" w14:textId="4D79AF65" w:rsidR="00161FB8" w:rsidRPr="00B85ABB" w:rsidRDefault="00D26A54" w:rsidP="00000F58">
      <w:pPr>
        <w:ind w:left="-360"/>
        <w:rPr>
          <w:rFonts w:ascii="Arial" w:hAnsi="Arial" w:cs="Arial"/>
          <w:lang w:val="en-US"/>
        </w:rPr>
      </w:pPr>
      <w:r w:rsidRPr="00B85ABB">
        <w:rPr>
          <w:rFonts w:ascii="Arial" w:hAnsi="Arial" w:cs="Arial"/>
          <w:lang w:val="en-US"/>
        </w:rPr>
        <w:lastRenderedPageBreak/>
        <w:t xml:space="preserve">The workplace EV community can collaborate on ideas </w:t>
      </w:r>
      <w:r w:rsidR="004D0620" w:rsidRPr="00B85ABB">
        <w:rPr>
          <w:rFonts w:ascii="Arial" w:hAnsi="Arial" w:cs="Arial"/>
          <w:lang w:val="en-US"/>
        </w:rPr>
        <w:t xml:space="preserve">on </w:t>
      </w:r>
      <w:r w:rsidRPr="00B85ABB">
        <w:rPr>
          <w:rFonts w:ascii="Arial" w:hAnsi="Arial" w:cs="Arial"/>
          <w:lang w:val="en-US"/>
        </w:rPr>
        <w:t xml:space="preserve">how to better share </w:t>
      </w:r>
      <w:r w:rsidR="00000F58">
        <w:rPr>
          <w:rFonts w:ascii="Arial" w:hAnsi="Arial" w:cs="Arial"/>
          <w:lang w:val="en-US"/>
        </w:rPr>
        <w:t>workplace</w:t>
      </w:r>
      <w:r w:rsidRPr="00B85ABB">
        <w:rPr>
          <w:rFonts w:ascii="Arial" w:hAnsi="Arial" w:cs="Arial"/>
          <w:lang w:val="en-US"/>
        </w:rPr>
        <w:t xml:space="preserve"> charging stations</w:t>
      </w:r>
      <w:r w:rsidR="0003439E" w:rsidRPr="00B85ABB">
        <w:rPr>
          <w:rFonts w:ascii="Arial" w:hAnsi="Arial" w:cs="Arial"/>
          <w:lang w:val="en-US"/>
        </w:rPr>
        <w:t xml:space="preserve"> by reporting to </w:t>
      </w:r>
      <w:r w:rsidR="0041316D" w:rsidRPr="00B85ABB">
        <w:rPr>
          <w:rFonts w:ascii="Arial" w:hAnsi="Arial" w:cs="Arial"/>
          <w:lang w:val="en-US"/>
        </w:rPr>
        <w:t>_____________</w:t>
      </w:r>
      <w:r w:rsidR="0003439E" w:rsidRPr="00B85ABB">
        <w:rPr>
          <w:rFonts w:ascii="Arial" w:hAnsi="Arial" w:cs="Arial"/>
          <w:lang w:val="en-US"/>
        </w:rPr>
        <w:t xml:space="preserve">. </w:t>
      </w:r>
    </w:p>
    <w:p w14:paraId="343C3083" w14:textId="0D8C52F8" w:rsidR="00000F58" w:rsidRDefault="00161FB8" w:rsidP="005B508B">
      <w:pPr>
        <w:pStyle w:val="ListParagraph"/>
        <w:numPr>
          <w:ilvl w:val="0"/>
          <w:numId w:val="3"/>
        </w:numPr>
        <w:ind w:left="0"/>
        <w:rPr>
          <w:rFonts w:ascii="Arial" w:hAnsi="Arial" w:cs="Arial"/>
          <w:lang w:val="en-US"/>
        </w:rPr>
      </w:pPr>
      <w:r w:rsidRPr="00411DF9">
        <w:rPr>
          <w:rFonts w:ascii="Arial" w:hAnsi="Arial" w:cs="Arial"/>
          <w:b/>
          <w:bCs/>
          <w:sz w:val="28"/>
          <w:szCs w:val="28"/>
          <w:lang w:val="en-US"/>
        </w:rPr>
        <w:t>Contact</w:t>
      </w:r>
      <w:r w:rsidRPr="00411DF9">
        <w:rPr>
          <w:rFonts w:ascii="Arial" w:hAnsi="Arial" w:cs="Arial"/>
          <w:sz w:val="28"/>
          <w:szCs w:val="28"/>
          <w:lang w:val="en-US"/>
        </w:rPr>
        <w:t xml:space="preserve"> </w:t>
      </w:r>
    </w:p>
    <w:p w14:paraId="3E7D5D94" w14:textId="03CFBBCF" w:rsidR="005011D8" w:rsidRPr="00000F58" w:rsidRDefault="0068014D" w:rsidP="00000F58">
      <w:pPr>
        <w:pStyle w:val="ListParagraph"/>
        <w:ind w:left="-360"/>
        <w:rPr>
          <w:rFonts w:ascii="Arial" w:hAnsi="Arial" w:cs="Arial"/>
          <w:lang w:val="en-US"/>
        </w:rPr>
      </w:pPr>
      <w:r>
        <w:rPr>
          <w:rFonts w:ascii="Arial" w:hAnsi="Arial" w:cs="Arial"/>
        </w:rPr>
        <w:t xml:space="preserve">[Municipal </w:t>
      </w:r>
      <w:proofErr w:type="gramStart"/>
      <w:r>
        <w:rPr>
          <w:rFonts w:ascii="Arial" w:hAnsi="Arial" w:cs="Arial"/>
        </w:rPr>
        <w:t>Subtype]s</w:t>
      </w:r>
      <w:proofErr w:type="gramEnd"/>
      <w:r>
        <w:rPr>
          <w:rFonts w:ascii="Arial" w:hAnsi="Arial" w:cs="Arial"/>
        </w:rPr>
        <w:t xml:space="preserve"> </w:t>
      </w:r>
      <w:r w:rsidR="005B508B" w:rsidRPr="00A3799A">
        <w:rPr>
          <w:rFonts w:ascii="Arial" w:hAnsi="Arial" w:cs="Arial"/>
          <w:sz w:val="20"/>
          <w:szCs w:val="20"/>
          <w:lang w:val="en-US"/>
        </w:rPr>
        <w:t>should designate the party responsible for ongoing operation and maintenance issues and any related costs</w:t>
      </w:r>
      <w:r w:rsidR="009A4C10" w:rsidRPr="00A3799A">
        <w:rPr>
          <w:rFonts w:ascii="Arial" w:hAnsi="Arial" w:cs="Arial"/>
          <w:sz w:val="20"/>
          <w:szCs w:val="20"/>
          <w:lang w:val="en-US"/>
        </w:rPr>
        <w:t>. Provide the c</w:t>
      </w:r>
      <w:r w:rsidR="00A14B51" w:rsidRPr="00A3799A">
        <w:rPr>
          <w:rFonts w:ascii="Arial" w:hAnsi="Arial" w:cs="Arial"/>
          <w:sz w:val="20"/>
          <w:szCs w:val="20"/>
          <w:lang w:val="en-US"/>
        </w:rPr>
        <w:t>ontact details and information for the person or department in charge of the EV charging points in case employees have any questions</w:t>
      </w:r>
      <w:r w:rsidR="00A14B51" w:rsidRPr="00000F58">
        <w:rPr>
          <w:rFonts w:ascii="Arial" w:hAnsi="Arial" w:cs="Arial"/>
          <w:lang w:val="en-US"/>
        </w:rPr>
        <w:t>.</w:t>
      </w:r>
      <w:r w:rsidR="00000F58">
        <w:rPr>
          <w:rFonts w:ascii="Arial" w:hAnsi="Arial" w:cs="Arial"/>
          <w:lang w:val="en-US"/>
        </w:rPr>
        <w:t>]</w:t>
      </w:r>
    </w:p>
    <w:p w14:paraId="3D383061" w14:textId="0ADA66A6" w:rsidR="00656AA4" w:rsidRPr="00000F58" w:rsidRDefault="00161FB8" w:rsidP="009A5C19">
      <w:pPr>
        <w:ind w:left="-360"/>
        <w:rPr>
          <w:rFonts w:ascii="Arial" w:hAnsi="Arial" w:cs="Arial"/>
          <w:lang w:val="en-US"/>
        </w:rPr>
      </w:pPr>
      <w:r w:rsidRPr="00000F58">
        <w:rPr>
          <w:rFonts w:ascii="Arial" w:hAnsi="Arial" w:cs="Arial"/>
          <w:lang w:val="en-US"/>
        </w:rPr>
        <w:t>EV Workplace Charging Coordinator</w:t>
      </w:r>
      <w:r w:rsidR="009A5C19">
        <w:rPr>
          <w:rFonts w:ascii="Arial" w:hAnsi="Arial" w:cs="Arial"/>
          <w:lang w:val="en-US"/>
        </w:rPr>
        <w:t xml:space="preserve">_________________________________. </w:t>
      </w:r>
    </w:p>
    <w:p w14:paraId="16883DF3" w14:textId="03BD5CF0" w:rsidR="0041316D" w:rsidRDefault="0041316D" w:rsidP="0041316D">
      <w:pPr>
        <w:rPr>
          <w:lang w:val="en-US"/>
        </w:rPr>
      </w:pPr>
    </w:p>
    <w:p w14:paraId="7DBB26AF" w14:textId="77777777" w:rsidR="00302986" w:rsidRPr="00411DF9" w:rsidRDefault="0041316D" w:rsidP="0041316D">
      <w:pPr>
        <w:pStyle w:val="ListParagraph"/>
        <w:numPr>
          <w:ilvl w:val="0"/>
          <w:numId w:val="3"/>
        </w:numPr>
        <w:ind w:left="0"/>
        <w:rPr>
          <w:rFonts w:ascii="Arial" w:hAnsi="Arial" w:cs="Arial"/>
          <w:b/>
          <w:bCs/>
          <w:sz w:val="28"/>
          <w:szCs w:val="28"/>
          <w:lang w:val="en-US"/>
        </w:rPr>
      </w:pPr>
      <w:r w:rsidRPr="00411DF9">
        <w:rPr>
          <w:rFonts w:ascii="Arial" w:hAnsi="Arial" w:cs="Arial"/>
          <w:b/>
          <w:bCs/>
          <w:sz w:val="28"/>
          <w:szCs w:val="28"/>
          <w:lang w:val="en-US"/>
        </w:rPr>
        <w:t xml:space="preserve">Appendix </w:t>
      </w:r>
    </w:p>
    <w:p w14:paraId="0788F2EC" w14:textId="77777777" w:rsidR="00302986" w:rsidRPr="00302986" w:rsidRDefault="00302986" w:rsidP="00302986">
      <w:pPr>
        <w:pStyle w:val="ListParagraph"/>
        <w:ind w:left="0"/>
        <w:rPr>
          <w:rFonts w:ascii="Arial" w:hAnsi="Arial" w:cs="Arial"/>
          <w:b/>
          <w:bCs/>
          <w:lang w:val="en-US"/>
        </w:rPr>
      </w:pPr>
    </w:p>
    <w:p w14:paraId="12A30582" w14:textId="21882EE3" w:rsidR="0041316D" w:rsidRDefault="00302986" w:rsidP="00302986">
      <w:pPr>
        <w:pStyle w:val="ListParagraph"/>
        <w:ind w:left="0"/>
        <w:rPr>
          <w:rFonts w:ascii="Arial" w:hAnsi="Arial" w:cs="Arial"/>
          <w:b/>
          <w:bCs/>
          <w:lang w:val="en-US"/>
        </w:rPr>
      </w:pPr>
      <w:r w:rsidRPr="00302986">
        <w:rPr>
          <w:rFonts w:ascii="Arial" w:hAnsi="Arial" w:cs="Arial"/>
          <w:b/>
          <w:bCs/>
          <w:lang w:val="en-US"/>
        </w:rPr>
        <w:t xml:space="preserve">A - </w:t>
      </w:r>
      <w:r w:rsidR="0041316D" w:rsidRPr="00302986">
        <w:rPr>
          <w:rFonts w:ascii="Arial" w:hAnsi="Arial" w:cs="Arial"/>
          <w:b/>
          <w:bCs/>
          <w:lang w:val="en-US"/>
        </w:rPr>
        <w:t xml:space="preserve">EV Workplace Guidelines </w:t>
      </w:r>
    </w:p>
    <w:p w14:paraId="007B8DB7" w14:textId="77777777" w:rsidR="00933D2F" w:rsidRDefault="00933D2F" w:rsidP="00302986">
      <w:pPr>
        <w:pStyle w:val="ListParagraph"/>
        <w:ind w:left="0"/>
        <w:rPr>
          <w:rFonts w:ascii="Arial" w:hAnsi="Arial" w:cs="Arial"/>
          <w:b/>
          <w:bCs/>
          <w:lang w:val="en-US"/>
        </w:rPr>
      </w:pPr>
    </w:p>
    <w:p w14:paraId="37477C17" w14:textId="568DF739" w:rsidR="00933D2F" w:rsidRPr="00933D2F" w:rsidRDefault="00933D2F" w:rsidP="00933D2F">
      <w:pPr>
        <w:pStyle w:val="ListParagraph"/>
        <w:numPr>
          <w:ilvl w:val="0"/>
          <w:numId w:val="4"/>
        </w:numPr>
        <w:rPr>
          <w:rFonts w:ascii="Arial" w:hAnsi="Arial" w:cs="Arial"/>
          <w:lang w:val="en-US"/>
        </w:rPr>
      </w:pPr>
      <w:r w:rsidRPr="00933D2F">
        <w:rPr>
          <w:rFonts w:ascii="Arial" w:hAnsi="Arial" w:cs="Arial"/>
          <w:lang w:val="en-US"/>
        </w:rPr>
        <w:t>C</w:t>
      </w:r>
      <w:r w:rsidR="00A3757E">
        <w:rPr>
          <w:rFonts w:ascii="Arial" w:hAnsi="Arial" w:cs="Arial"/>
          <w:lang w:val="en-US"/>
        </w:rPr>
        <w:t xml:space="preserve">lean </w:t>
      </w:r>
      <w:r w:rsidRPr="00933D2F">
        <w:rPr>
          <w:rFonts w:ascii="Arial" w:hAnsi="Arial" w:cs="Arial"/>
          <w:lang w:val="en-US"/>
        </w:rPr>
        <w:t>A</w:t>
      </w:r>
      <w:r w:rsidR="00A3757E">
        <w:rPr>
          <w:rFonts w:ascii="Arial" w:hAnsi="Arial" w:cs="Arial"/>
          <w:lang w:val="en-US"/>
        </w:rPr>
        <w:t xml:space="preserve">ir </w:t>
      </w:r>
      <w:r w:rsidRPr="00933D2F">
        <w:rPr>
          <w:rFonts w:ascii="Arial" w:hAnsi="Arial" w:cs="Arial"/>
          <w:lang w:val="en-US"/>
        </w:rPr>
        <w:t>P</w:t>
      </w:r>
      <w:r w:rsidR="00A3757E">
        <w:rPr>
          <w:rFonts w:ascii="Arial" w:hAnsi="Arial" w:cs="Arial"/>
          <w:lang w:val="en-US"/>
        </w:rPr>
        <w:t>artnership</w:t>
      </w:r>
      <w:r w:rsidRPr="00933D2F">
        <w:rPr>
          <w:rFonts w:ascii="Arial" w:hAnsi="Arial" w:cs="Arial"/>
          <w:lang w:val="en-US"/>
        </w:rPr>
        <w:t xml:space="preserve"> - </w:t>
      </w:r>
      <w:hyperlink r:id="rId11" w:history="1">
        <w:r w:rsidRPr="00390CEB">
          <w:rPr>
            <w:rStyle w:val="Hyperlink"/>
            <w:rFonts w:ascii="Arial" w:hAnsi="Arial" w:cs="Arial"/>
            <w:lang w:val="en-US"/>
          </w:rPr>
          <w:t>Creating an Effective Workplace Electric Vehicle Charging Policy</w:t>
        </w:r>
      </w:hyperlink>
      <w:r w:rsidRPr="00933D2F">
        <w:rPr>
          <w:rFonts w:ascii="Arial" w:hAnsi="Arial" w:cs="Arial"/>
          <w:lang w:val="en-US"/>
        </w:rPr>
        <w:t xml:space="preserve"> </w:t>
      </w:r>
    </w:p>
    <w:p w14:paraId="4C704743" w14:textId="22012AE8" w:rsidR="00933D2F" w:rsidRPr="00933D2F" w:rsidRDefault="00933D2F" w:rsidP="00933D2F">
      <w:pPr>
        <w:pStyle w:val="ListParagraph"/>
        <w:numPr>
          <w:ilvl w:val="0"/>
          <w:numId w:val="4"/>
        </w:numPr>
        <w:rPr>
          <w:rStyle w:val="Hyperlink"/>
          <w:rFonts w:ascii="Arial" w:hAnsi="Arial" w:cs="Arial"/>
          <w:color w:val="auto"/>
          <w:u w:val="none"/>
          <w:lang w:val="en-US"/>
        </w:rPr>
      </w:pPr>
      <w:r w:rsidRPr="00933D2F">
        <w:rPr>
          <w:rFonts w:ascii="Arial" w:hAnsi="Arial" w:cs="Arial"/>
          <w:lang w:val="en-US"/>
        </w:rPr>
        <w:t xml:space="preserve">ChargePoint - </w:t>
      </w:r>
      <w:hyperlink r:id="rId12" w:history="1">
        <w:r w:rsidR="00E53ED5">
          <w:rPr>
            <w:rStyle w:val="Hyperlink"/>
            <w:rFonts w:ascii="Arial" w:hAnsi="Arial" w:cs="Arial"/>
            <w:lang w:val="en-US"/>
          </w:rPr>
          <w:t>An Employer's Guide to EV Charging in the Workplace</w:t>
        </w:r>
      </w:hyperlink>
    </w:p>
    <w:p w14:paraId="0A6AA511" w14:textId="77777777" w:rsidR="00933D2F" w:rsidRPr="00933D2F" w:rsidRDefault="00933D2F" w:rsidP="00933D2F">
      <w:pPr>
        <w:pStyle w:val="ListParagraph"/>
        <w:numPr>
          <w:ilvl w:val="0"/>
          <w:numId w:val="4"/>
        </w:numPr>
        <w:rPr>
          <w:rFonts w:ascii="Arial" w:hAnsi="Arial" w:cs="Arial"/>
          <w:lang w:val="en-US"/>
        </w:rPr>
      </w:pPr>
      <w:r w:rsidRPr="00933D2F">
        <w:rPr>
          <w:rFonts w:ascii="Arial" w:hAnsi="Arial" w:cs="Arial"/>
          <w:lang w:val="en-US"/>
        </w:rPr>
        <w:t xml:space="preserve">New York State Energy Research and Development Authority – </w:t>
      </w:r>
      <w:hyperlink r:id="rId13" w:history="1">
        <w:r w:rsidRPr="00933D2F">
          <w:rPr>
            <w:rStyle w:val="Hyperlink"/>
            <w:rFonts w:ascii="Arial" w:hAnsi="Arial" w:cs="Arial"/>
            <w:lang w:val="en-US"/>
          </w:rPr>
          <w:t>Workplace Electric Vehicle Charging Policies Best Practices Guide</w:t>
        </w:r>
      </w:hyperlink>
    </w:p>
    <w:p w14:paraId="391D36C1" w14:textId="48C5E5EE" w:rsidR="00933D2F" w:rsidRPr="002B0388" w:rsidRDefault="00933D2F" w:rsidP="002B0388">
      <w:pPr>
        <w:pStyle w:val="ListParagraph"/>
        <w:numPr>
          <w:ilvl w:val="0"/>
          <w:numId w:val="4"/>
        </w:numPr>
        <w:rPr>
          <w:rFonts w:ascii="Arial" w:hAnsi="Arial" w:cs="Arial"/>
          <w:color w:val="0563C1" w:themeColor="hyperlink"/>
          <w:u w:val="single"/>
          <w:lang w:val="en-US"/>
        </w:rPr>
      </w:pPr>
      <w:r w:rsidRPr="00933D2F">
        <w:rPr>
          <w:rFonts w:ascii="Arial" w:hAnsi="Arial" w:cs="Arial"/>
          <w:lang w:val="en-US"/>
        </w:rPr>
        <w:t xml:space="preserve">U.S. Department of Energy Vehicle Technologies Office - </w:t>
      </w:r>
      <w:hyperlink r:id="rId14" w:history="1">
        <w:r w:rsidRPr="00933D2F">
          <w:rPr>
            <w:rStyle w:val="Hyperlink"/>
            <w:rFonts w:ascii="Arial" w:hAnsi="Arial" w:cs="Arial"/>
            <w:lang w:val="en-US"/>
          </w:rPr>
          <w:t>Implementing Workplace Charging</w:t>
        </w:r>
        <w:r w:rsidR="002B0388">
          <w:rPr>
            <w:rStyle w:val="Hyperlink"/>
            <w:rFonts w:ascii="Arial" w:hAnsi="Arial" w:cs="Arial"/>
            <w:lang w:val="en-US"/>
          </w:rPr>
          <w:t xml:space="preserve"> </w:t>
        </w:r>
        <w:r w:rsidRPr="002B0388">
          <w:rPr>
            <w:rStyle w:val="Hyperlink"/>
            <w:rFonts w:ascii="Arial" w:hAnsi="Arial" w:cs="Arial"/>
            <w:lang w:val="en-US"/>
          </w:rPr>
          <w:t>within Federal Agencies</w:t>
        </w:r>
      </w:hyperlink>
    </w:p>
    <w:p w14:paraId="30CA4C20" w14:textId="77777777" w:rsidR="00933D2F" w:rsidRPr="00933D2F" w:rsidRDefault="00933D2F" w:rsidP="00933D2F">
      <w:pPr>
        <w:pStyle w:val="ListParagraph"/>
        <w:numPr>
          <w:ilvl w:val="0"/>
          <w:numId w:val="4"/>
        </w:numPr>
        <w:rPr>
          <w:rFonts w:ascii="Arial" w:hAnsi="Arial" w:cs="Arial"/>
          <w:lang w:val="en-US"/>
        </w:rPr>
      </w:pPr>
      <w:r w:rsidRPr="00933D2F">
        <w:rPr>
          <w:rFonts w:ascii="Arial" w:hAnsi="Arial" w:cs="Arial"/>
          <w:lang w:val="en-US"/>
        </w:rPr>
        <w:t xml:space="preserve">U.S. Department of Energy - </w:t>
      </w:r>
      <w:hyperlink r:id="rId15" w:history="1">
        <w:r w:rsidRPr="00933D2F">
          <w:rPr>
            <w:rStyle w:val="Hyperlink"/>
            <w:rFonts w:ascii="Arial" w:hAnsi="Arial" w:cs="Arial"/>
            <w:lang w:val="en-US"/>
          </w:rPr>
          <w:t>Plug-In Electric Vehicle Handbook for Workplace Charging</w:t>
        </w:r>
      </w:hyperlink>
    </w:p>
    <w:p w14:paraId="0A7FDF7A" w14:textId="68DCD412" w:rsidR="00302986" w:rsidRDefault="00302986" w:rsidP="00302986">
      <w:pPr>
        <w:pStyle w:val="ListParagraph"/>
        <w:ind w:left="0"/>
        <w:rPr>
          <w:rFonts w:ascii="Arial" w:hAnsi="Arial" w:cs="Arial"/>
          <w:b/>
          <w:bCs/>
          <w:lang w:val="en-US"/>
        </w:rPr>
      </w:pPr>
    </w:p>
    <w:p w14:paraId="7AC09B50" w14:textId="77777777" w:rsidR="00302986" w:rsidRPr="00302986" w:rsidRDefault="00302986" w:rsidP="00302986">
      <w:pPr>
        <w:pStyle w:val="ListParagraph"/>
        <w:ind w:left="0"/>
        <w:rPr>
          <w:rFonts w:ascii="Arial" w:hAnsi="Arial" w:cs="Arial"/>
          <w:b/>
          <w:bCs/>
          <w:lang w:val="en-US"/>
        </w:rPr>
      </w:pPr>
    </w:p>
    <w:p w14:paraId="517DB631" w14:textId="37F97D80" w:rsidR="00302986" w:rsidRDefault="00302986" w:rsidP="00302986">
      <w:pPr>
        <w:pStyle w:val="ListParagraph"/>
        <w:ind w:left="0"/>
        <w:rPr>
          <w:rFonts w:ascii="Arial" w:hAnsi="Arial" w:cs="Arial"/>
          <w:b/>
          <w:bCs/>
          <w:lang w:val="en-US"/>
        </w:rPr>
      </w:pPr>
      <w:r w:rsidRPr="00302986">
        <w:rPr>
          <w:rFonts w:ascii="Arial" w:hAnsi="Arial" w:cs="Arial"/>
          <w:b/>
          <w:bCs/>
          <w:lang w:val="en-US"/>
        </w:rPr>
        <w:t xml:space="preserve">B – Examples of EV Workplace Policy </w:t>
      </w:r>
    </w:p>
    <w:p w14:paraId="79507455" w14:textId="77777777" w:rsidR="00933D2F" w:rsidRPr="00302986" w:rsidRDefault="00933D2F" w:rsidP="00302986">
      <w:pPr>
        <w:pStyle w:val="ListParagraph"/>
        <w:ind w:left="0"/>
        <w:rPr>
          <w:rFonts w:ascii="Arial" w:hAnsi="Arial" w:cs="Arial"/>
          <w:b/>
          <w:bCs/>
          <w:lang w:val="en-US"/>
        </w:rPr>
      </w:pPr>
    </w:p>
    <w:p w14:paraId="7AC53387" w14:textId="527DB8EB" w:rsidR="00140268" w:rsidRPr="00933D2F" w:rsidRDefault="007811F8" w:rsidP="000104A6">
      <w:pPr>
        <w:pStyle w:val="ListParagraph"/>
        <w:numPr>
          <w:ilvl w:val="0"/>
          <w:numId w:val="2"/>
        </w:numPr>
        <w:rPr>
          <w:rFonts w:ascii="Arial" w:hAnsi="Arial" w:cs="Arial"/>
          <w:lang w:val="en-US"/>
        </w:rPr>
      </w:pPr>
      <w:r>
        <w:rPr>
          <w:rFonts w:ascii="Arial" w:hAnsi="Arial" w:cs="Arial"/>
          <w:lang w:val="en-US"/>
        </w:rPr>
        <w:t>The C</w:t>
      </w:r>
      <w:r w:rsidR="00140268" w:rsidRPr="00933D2F">
        <w:rPr>
          <w:rFonts w:ascii="Arial" w:hAnsi="Arial" w:cs="Arial"/>
          <w:lang w:val="en-US"/>
        </w:rPr>
        <w:t>ity of Ottawa</w:t>
      </w:r>
      <w:r>
        <w:rPr>
          <w:rFonts w:ascii="Arial" w:hAnsi="Arial" w:cs="Arial"/>
          <w:lang w:val="en-US"/>
        </w:rPr>
        <w:t>, ON</w:t>
      </w:r>
      <w:r w:rsidR="00140268" w:rsidRPr="00933D2F">
        <w:rPr>
          <w:rFonts w:ascii="Arial" w:hAnsi="Arial" w:cs="Arial"/>
          <w:lang w:val="en-US"/>
        </w:rPr>
        <w:t xml:space="preserve"> </w:t>
      </w:r>
      <w:r w:rsidR="00A95AAA" w:rsidRPr="00933D2F">
        <w:rPr>
          <w:rFonts w:ascii="Arial" w:hAnsi="Arial" w:cs="Arial"/>
          <w:lang w:val="en-US"/>
        </w:rPr>
        <w:t>–</w:t>
      </w:r>
      <w:r w:rsidR="00140268" w:rsidRPr="00933D2F">
        <w:rPr>
          <w:rFonts w:ascii="Arial" w:hAnsi="Arial" w:cs="Arial"/>
          <w:lang w:val="en-US"/>
        </w:rPr>
        <w:t xml:space="preserve"> </w:t>
      </w:r>
      <w:hyperlink r:id="rId16" w:history="1">
        <w:r w:rsidR="00A95AAA" w:rsidRPr="00933D2F">
          <w:rPr>
            <w:rStyle w:val="Hyperlink"/>
            <w:rFonts w:ascii="Arial" w:hAnsi="Arial" w:cs="Arial"/>
            <w:lang w:val="en-US"/>
          </w:rPr>
          <w:t>Corporate EV Charging Policy</w:t>
        </w:r>
      </w:hyperlink>
      <w:r w:rsidR="00A95AAA" w:rsidRPr="00933D2F">
        <w:rPr>
          <w:rFonts w:ascii="Arial" w:hAnsi="Arial" w:cs="Arial"/>
          <w:lang w:val="en-US"/>
        </w:rPr>
        <w:t xml:space="preserve"> (2017)</w:t>
      </w:r>
    </w:p>
    <w:p w14:paraId="1C86CDA9" w14:textId="183DE61B" w:rsidR="000104A6" w:rsidRPr="00933D2F" w:rsidRDefault="007811F8" w:rsidP="000104A6">
      <w:pPr>
        <w:pStyle w:val="ListParagraph"/>
        <w:numPr>
          <w:ilvl w:val="0"/>
          <w:numId w:val="2"/>
        </w:numPr>
        <w:rPr>
          <w:rFonts w:ascii="Arial" w:hAnsi="Arial" w:cs="Arial"/>
          <w:lang w:val="en-US"/>
        </w:rPr>
      </w:pPr>
      <w:r>
        <w:rPr>
          <w:rFonts w:ascii="Arial" w:hAnsi="Arial" w:cs="Arial"/>
          <w:lang w:val="en-US"/>
        </w:rPr>
        <w:t>The C</w:t>
      </w:r>
      <w:r w:rsidR="000104A6" w:rsidRPr="00933D2F">
        <w:rPr>
          <w:rFonts w:ascii="Arial" w:hAnsi="Arial" w:cs="Arial"/>
          <w:lang w:val="en-US"/>
        </w:rPr>
        <w:t xml:space="preserve">ity of Vaughan, ON - </w:t>
      </w:r>
      <w:hyperlink r:id="rId17" w:history="1">
        <w:r w:rsidR="000104A6" w:rsidRPr="00933D2F">
          <w:rPr>
            <w:rStyle w:val="Hyperlink"/>
            <w:rFonts w:ascii="Arial" w:hAnsi="Arial" w:cs="Arial"/>
            <w:lang w:val="en-US"/>
          </w:rPr>
          <w:t>WORKPLACE ELECTRIC VEHICLE CHARGING POLICY</w:t>
        </w:r>
      </w:hyperlink>
      <w:r w:rsidR="0026395F" w:rsidRPr="00933D2F">
        <w:rPr>
          <w:rFonts w:ascii="Arial" w:hAnsi="Arial" w:cs="Arial"/>
          <w:lang w:val="en-US"/>
        </w:rPr>
        <w:t xml:space="preserve">; </w:t>
      </w:r>
      <w:r w:rsidR="004D0620" w:rsidRPr="00933D2F">
        <w:rPr>
          <w:rFonts w:ascii="Arial" w:hAnsi="Arial" w:cs="Arial"/>
          <w:lang w:val="en-US"/>
        </w:rPr>
        <w:t xml:space="preserve">an </w:t>
      </w:r>
      <w:hyperlink r:id="rId18" w:history="1">
        <w:r w:rsidR="0026395F" w:rsidRPr="00933D2F">
          <w:rPr>
            <w:rStyle w:val="Hyperlink"/>
            <w:rFonts w:ascii="Arial" w:hAnsi="Arial" w:cs="Arial"/>
            <w:lang w:val="en-US"/>
          </w:rPr>
          <w:t>updated version</w:t>
        </w:r>
      </w:hyperlink>
      <w:r w:rsidR="0026395F" w:rsidRPr="00933D2F">
        <w:rPr>
          <w:rFonts w:ascii="Arial" w:hAnsi="Arial" w:cs="Arial"/>
          <w:lang w:val="en-US"/>
        </w:rPr>
        <w:t xml:space="preserve"> </w:t>
      </w:r>
      <w:r w:rsidR="00A95AAA" w:rsidRPr="00933D2F">
        <w:rPr>
          <w:rFonts w:ascii="Arial" w:hAnsi="Arial" w:cs="Arial"/>
          <w:lang w:val="en-US"/>
        </w:rPr>
        <w:t>(2015)</w:t>
      </w:r>
    </w:p>
    <w:p w14:paraId="61C5CB2E" w14:textId="76EF33DF" w:rsidR="00C711D7" w:rsidRPr="00933D2F" w:rsidRDefault="007811F8" w:rsidP="006C741B">
      <w:pPr>
        <w:pStyle w:val="ListParagraph"/>
        <w:numPr>
          <w:ilvl w:val="0"/>
          <w:numId w:val="2"/>
        </w:numPr>
        <w:rPr>
          <w:rFonts w:ascii="Arial" w:hAnsi="Arial" w:cs="Arial"/>
          <w:lang w:val="en-US"/>
        </w:rPr>
      </w:pPr>
      <w:r>
        <w:rPr>
          <w:rFonts w:ascii="Arial" w:hAnsi="Arial" w:cs="Arial"/>
          <w:lang w:val="en-US"/>
        </w:rPr>
        <w:t>The C</w:t>
      </w:r>
      <w:r w:rsidR="005F4A07" w:rsidRPr="00933D2F">
        <w:rPr>
          <w:rFonts w:ascii="Arial" w:hAnsi="Arial" w:cs="Arial"/>
          <w:lang w:val="en-US"/>
        </w:rPr>
        <w:t>ity of Sacramento</w:t>
      </w:r>
      <w:r>
        <w:rPr>
          <w:rFonts w:ascii="Arial" w:hAnsi="Arial" w:cs="Arial"/>
          <w:lang w:val="en-US"/>
        </w:rPr>
        <w:t>, USA</w:t>
      </w:r>
      <w:r w:rsidR="005F4A07" w:rsidRPr="00933D2F">
        <w:rPr>
          <w:rFonts w:ascii="Arial" w:hAnsi="Arial" w:cs="Arial"/>
          <w:lang w:val="en-US"/>
        </w:rPr>
        <w:t xml:space="preserve"> </w:t>
      </w:r>
      <w:r w:rsidR="00B779F0" w:rsidRPr="00933D2F">
        <w:rPr>
          <w:rFonts w:ascii="Arial" w:hAnsi="Arial" w:cs="Arial"/>
          <w:lang w:val="en-US"/>
        </w:rPr>
        <w:t>–</w:t>
      </w:r>
      <w:r w:rsidR="005F4A07" w:rsidRPr="00933D2F">
        <w:rPr>
          <w:rFonts w:ascii="Arial" w:hAnsi="Arial" w:cs="Arial"/>
          <w:lang w:val="en-US"/>
        </w:rPr>
        <w:t xml:space="preserve"> </w:t>
      </w:r>
      <w:hyperlink r:id="rId19" w:history="1">
        <w:r w:rsidR="00B779F0" w:rsidRPr="00933D2F">
          <w:rPr>
            <w:rStyle w:val="Hyperlink"/>
            <w:rFonts w:ascii="Arial" w:hAnsi="Arial" w:cs="Arial"/>
            <w:lang w:val="en-US"/>
          </w:rPr>
          <w:t xml:space="preserve">Parking Facilities </w:t>
        </w:r>
        <w:r w:rsidR="00027626" w:rsidRPr="00933D2F">
          <w:rPr>
            <w:rStyle w:val="Hyperlink"/>
            <w:rFonts w:ascii="Arial" w:hAnsi="Arial" w:cs="Arial"/>
            <w:lang w:val="en-US"/>
          </w:rPr>
          <w:t>Division EV Policy Revision</w:t>
        </w:r>
      </w:hyperlink>
      <w:r w:rsidR="00027626" w:rsidRPr="00933D2F">
        <w:rPr>
          <w:rFonts w:ascii="Arial" w:hAnsi="Arial" w:cs="Arial"/>
          <w:lang w:val="en-US"/>
        </w:rPr>
        <w:t xml:space="preserve"> </w:t>
      </w:r>
      <w:r w:rsidR="00F87904" w:rsidRPr="00933D2F">
        <w:rPr>
          <w:rFonts w:ascii="Arial" w:hAnsi="Arial" w:cs="Arial"/>
          <w:lang w:val="en-US"/>
        </w:rPr>
        <w:t>(2000)</w:t>
      </w:r>
      <w:r w:rsidR="00861A9B" w:rsidRPr="00933D2F">
        <w:rPr>
          <w:rFonts w:ascii="Arial" w:hAnsi="Arial" w:cs="Arial"/>
          <w:lang w:val="en-US"/>
        </w:rPr>
        <w:t xml:space="preserve">; </w:t>
      </w:r>
      <w:hyperlink r:id="rId20" w:history="1">
        <w:r w:rsidR="00861A9B" w:rsidRPr="00933D2F">
          <w:rPr>
            <w:rStyle w:val="Hyperlink"/>
            <w:rFonts w:ascii="Arial" w:hAnsi="Arial" w:cs="Arial"/>
            <w:lang w:val="en-US"/>
          </w:rPr>
          <w:t>2020</w:t>
        </w:r>
        <w:r w:rsidR="00EA435E" w:rsidRPr="00933D2F">
          <w:rPr>
            <w:rStyle w:val="Hyperlink"/>
            <w:rFonts w:ascii="Arial" w:hAnsi="Arial" w:cs="Arial"/>
            <w:lang w:val="en-US"/>
          </w:rPr>
          <w:t xml:space="preserve"> EV PARKING PROGRAM</w:t>
        </w:r>
      </w:hyperlink>
      <w:r w:rsidR="00EA435E" w:rsidRPr="00933D2F">
        <w:rPr>
          <w:rFonts w:ascii="Arial" w:hAnsi="Arial" w:cs="Arial"/>
          <w:lang w:val="en-US"/>
        </w:rPr>
        <w:t xml:space="preserve"> </w:t>
      </w:r>
      <w:r w:rsidR="00861A9B" w:rsidRPr="00933D2F">
        <w:rPr>
          <w:rFonts w:ascii="Arial" w:hAnsi="Arial" w:cs="Arial"/>
          <w:lang w:val="en-US"/>
        </w:rPr>
        <w:t xml:space="preserve"> </w:t>
      </w:r>
    </w:p>
    <w:p w14:paraId="23B82D57" w14:textId="3C2BDFD8" w:rsidR="00C711D7" w:rsidRPr="00933D2F" w:rsidRDefault="007811F8" w:rsidP="006C741B">
      <w:pPr>
        <w:pStyle w:val="ListParagraph"/>
        <w:numPr>
          <w:ilvl w:val="0"/>
          <w:numId w:val="2"/>
        </w:numPr>
        <w:rPr>
          <w:rFonts w:ascii="Arial" w:hAnsi="Arial" w:cs="Arial"/>
          <w:lang w:val="en-US"/>
        </w:rPr>
      </w:pPr>
      <w:r>
        <w:rPr>
          <w:rFonts w:ascii="Arial" w:hAnsi="Arial" w:cs="Arial"/>
          <w:lang w:val="en-US"/>
        </w:rPr>
        <w:t>The C</w:t>
      </w:r>
      <w:r w:rsidR="002211A5" w:rsidRPr="00933D2F">
        <w:rPr>
          <w:rFonts w:ascii="Arial" w:hAnsi="Arial" w:cs="Arial"/>
          <w:lang w:val="en-US"/>
        </w:rPr>
        <w:t>ity of Washington,</w:t>
      </w:r>
      <w:r>
        <w:rPr>
          <w:rFonts w:ascii="Arial" w:hAnsi="Arial" w:cs="Arial"/>
          <w:lang w:val="en-US"/>
        </w:rPr>
        <w:t xml:space="preserve"> USA,</w:t>
      </w:r>
      <w:r w:rsidR="002211A5" w:rsidRPr="00933D2F">
        <w:rPr>
          <w:rFonts w:ascii="Arial" w:hAnsi="Arial" w:cs="Arial"/>
          <w:lang w:val="en-US"/>
        </w:rPr>
        <w:t xml:space="preserve"> Department of Transportation </w:t>
      </w:r>
      <w:r w:rsidR="0056778F" w:rsidRPr="00933D2F">
        <w:rPr>
          <w:rFonts w:ascii="Arial" w:hAnsi="Arial" w:cs="Arial"/>
          <w:lang w:val="en-US"/>
        </w:rPr>
        <w:t xml:space="preserve">Headquarters – </w:t>
      </w:r>
      <w:hyperlink r:id="rId21" w:history="1">
        <w:r w:rsidR="0056778F" w:rsidRPr="00933D2F">
          <w:rPr>
            <w:rStyle w:val="Hyperlink"/>
            <w:rFonts w:ascii="Arial" w:hAnsi="Arial" w:cs="Arial"/>
            <w:lang w:val="en-US"/>
          </w:rPr>
          <w:t xml:space="preserve">EV Charging </w:t>
        </w:r>
      </w:hyperlink>
      <w:r w:rsidR="0056778F" w:rsidRPr="00933D2F">
        <w:rPr>
          <w:rFonts w:ascii="Arial" w:hAnsi="Arial" w:cs="Arial"/>
          <w:lang w:val="en-US"/>
        </w:rPr>
        <w:t xml:space="preserve"> </w:t>
      </w:r>
    </w:p>
    <w:p w14:paraId="0CF2DCFF" w14:textId="3DB4D5F1" w:rsidR="00DD67DA" w:rsidRPr="00933D2F" w:rsidRDefault="00DD67DA" w:rsidP="00EF1DFE">
      <w:pPr>
        <w:pStyle w:val="ListParagraph"/>
        <w:rPr>
          <w:rFonts w:ascii="Arial" w:hAnsi="Arial" w:cs="Arial"/>
          <w:lang w:val="en-US"/>
        </w:rPr>
      </w:pPr>
    </w:p>
    <w:sectPr w:rsidR="00DD67DA" w:rsidRPr="00933D2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F44AA" w14:textId="77777777" w:rsidR="008D75C1" w:rsidRDefault="008D75C1" w:rsidP="00372EF1">
      <w:pPr>
        <w:spacing w:after="0" w:line="240" w:lineRule="auto"/>
      </w:pPr>
      <w:r>
        <w:separator/>
      </w:r>
    </w:p>
  </w:endnote>
  <w:endnote w:type="continuationSeparator" w:id="0">
    <w:p w14:paraId="015603AE" w14:textId="77777777" w:rsidR="008D75C1" w:rsidRDefault="008D75C1" w:rsidP="00372EF1">
      <w:pPr>
        <w:spacing w:after="0" w:line="240" w:lineRule="auto"/>
      </w:pPr>
      <w:r>
        <w:continuationSeparator/>
      </w:r>
    </w:p>
  </w:endnote>
  <w:endnote w:type="continuationNotice" w:id="1">
    <w:p w14:paraId="12CF2B8C" w14:textId="77777777" w:rsidR="00D70194" w:rsidRDefault="00D701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D0A64" w14:textId="77777777" w:rsidR="008D75C1" w:rsidRDefault="008D75C1" w:rsidP="00372EF1">
      <w:pPr>
        <w:spacing w:after="0" w:line="240" w:lineRule="auto"/>
      </w:pPr>
      <w:r>
        <w:separator/>
      </w:r>
    </w:p>
  </w:footnote>
  <w:footnote w:type="continuationSeparator" w:id="0">
    <w:p w14:paraId="43494913" w14:textId="77777777" w:rsidR="008D75C1" w:rsidRDefault="008D75C1" w:rsidP="00372EF1">
      <w:pPr>
        <w:spacing w:after="0" w:line="240" w:lineRule="auto"/>
      </w:pPr>
      <w:r>
        <w:continuationSeparator/>
      </w:r>
    </w:p>
  </w:footnote>
  <w:footnote w:type="continuationNotice" w:id="1">
    <w:p w14:paraId="7C4379CB" w14:textId="77777777" w:rsidR="00D70194" w:rsidRDefault="00D701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86AF7"/>
    <w:multiLevelType w:val="hybridMultilevel"/>
    <w:tmpl w:val="8668D86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21E6342C"/>
    <w:multiLevelType w:val="hybridMultilevel"/>
    <w:tmpl w:val="2A22B0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2614F"/>
    <w:multiLevelType w:val="hybridMultilevel"/>
    <w:tmpl w:val="BC1E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95F04"/>
    <w:multiLevelType w:val="hybridMultilevel"/>
    <w:tmpl w:val="C7C2D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5A2492"/>
    <w:multiLevelType w:val="hybridMultilevel"/>
    <w:tmpl w:val="349A7F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B6BF3"/>
    <w:multiLevelType w:val="hybridMultilevel"/>
    <w:tmpl w:val="3C7CD916"/>
    <w:lvl w:ilvl="0" w:tplc="2B6063A8">
      <w:start w:val="1"/>
      <w:numFmt w:val="decimal"/>
      <w:lvlText w:val="%1."/>
      <w:lvlJc w:val="left"/>
      <w:pPr>
        <w:ind w:left="720" w:hanging="360"/>
      </w:pPr>
      <w:rPr>
        <w:rFonts w:asciiTheme="minorHAnsi" w:eastAsiaTheme="minorHAnsi" w:hAnsiTheme="minorHAnsi" w:cstheme="minorBidi"/>
      </w:rPr>
    </w:lvl>
    <w:lvl w:ilvl="1" w:tplc="B4C097E4">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F05F1"/>
    <w:multiLevelType w:val="hybridMultilevel"/>
    <w:tmpl w:val="4D82C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6730D5"/>
    <w:multiLevelType w:val="hybridMultilevel"/>
    <w:tmpl w:val="25BE5F2A"/>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8" w15:restartNumberingAfterBreak="0">
    <w:nsid w:val="490745B6"/>
    <w:multiLevelType w:val="hybridMultilevel"/>
    <w:tmpl w:val="2A28C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2C545E"/>
    <w:multiLevelType w:val="hybridMultilevel"/>
    <w:tmpl w:val="DCDC7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9B771B"/>
    <w:multiLevelType w:val="hybridMultilevel"/>
    <w:tmpl w:val="235A98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01958"/>
    <w:multiLevelType w:val="hybridMultilevel"/>
    <w:tmpl w:val="EECEE372"/>
    <w:lvl w:ilvl="0" w:tplc="DF7C3462">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617AA3"/>
    <w:multiLevelType w:val="hybridMultilevel"/>
    <w:tmpl w:val="23CEF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DA3DF9"/>
    <w:multiLevelType w:val="hybridMultilevel"/>
    <w:tmpl w:val="80BEA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A5C44"/>
    <w:multiLevelType w:val="hybridMultilevel"/>
    <w:tmpl w:val="65A044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43922"/>
    <w:multiLevelType w:val="hybridMultilevel"/>
    <w:tmpl w:val="10CC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505AD9"/>
    <w:multiLevelType w:val="hybridMultilevel"/>
    <w:tmpl w:val="1A40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5B0E64"/>
    <w:multiLevelType w:val="hybridMultilevel"/>
    <w:tmpl w:val="78D4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D00B8B"/>
    <w:multiLevelType w:val="hybridMultilevel"/>
    <w:tmpl w:val="DFFEC1CC"/>
    <w:lvl w:ilvl="0" w:tplc="BB10C954">
      <w:start w:val="1"/>
      <w:numFmt w:val="decimal"/>
      <w:lvlText w:val="%1."/>
      <w:lvlJc w:val="left"/>
      <w:pPr>
        <w:ind w:left="720" w:hanging="360"/>
      </w:pPr>
      <w:rPr>
        <w:rFonts w:hint="default"/>
        <w:b/>
        <w:bCs/>
        <w:sz w:val="28"/>
        <w:szCs w:val="28"/>
      </w:rPr>
    </w:lvl>
    <w:lvl w:ilvl="1" w:tplc="382406CE">
      <w:start w:val="1"/>
      <w:numFmt w:val="lowerLetter"/>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72609"/>
    <w:multiLevelType w:val="hybridMultilevel"/>
    <w:tmpl w:val="5E36A3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FC7347"/>
    <w:multiLevelType w:val="hybridMultilevel"/>
    <w:tmpl w:val="12A8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CC13AD"/>
    <w:multiLevelType w:val="hybridMultilevel"/>
    <w:tmpl w:val="05C0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A00A02"/>
    <w:multiLevelType w:val="hybridMultilevel"/>
    <w:tmpl w:val="9D380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8B7CF4"/>
    <w:multiLevelType w:val="hybridMultilevel"/>
    <w:tmpl w:val="D244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652995"/>
    <w:multiLevelType w:val="hybridMultilevel"/>
    <w:tmpl w:val="F3F800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18"/>
  </w:num>
  <w:num w:numId="4">
    <w:abstractNumId w:val="17"/>
  </w:num>
  <w:num w:numId="5">
    <w:abstractNumId w:val="12"/>
  </w:num>
  <w:num w:numId="6">
    <w:abstractNumId w:val="8"/>
  </w:num>
  <w:num w:numId="7">
    <w:abstractNumId w:val="4"/>
  </w:num>
  <w:num w:numId="8">
    <w:abstractNumId w:val="1"/>
  </w:num>
  <w:num w:numId="9">
    <w:abstractNumId w:val="10"/>
  </w:num>
  <w:num w:numId="10">
    <w:abstractNumId w:val="14"/>
  </w:num>
  <w:num w:numId="11">
    <w:abstractNumId w:val="16"/>
  </w:num>
  <w:num w:numId="12">
    <w:abstractNumId w:val="6"/>
  </w:num>
  <w:num w:numId="13">
    <w:abstractNumId w:val="20"/>
  </w:num>
  <w:num w:numId="14">
    <w:abstractNumId w:val="15"/>
  </w:num>
  <w:num w:numId="15">
    <w:abstractNumId w:val="5"/>
  </w:num>
  <w:num w:numId="16">
    <w:abstractNumId w:val="13"/>
  </w:num>
  <w:num w:numId="17">
    <w:abstractNumId w:val="7"/>
  </w:num>
  <w:num w:numId="18">
    <w:abstractNumId w:val="2"/>
  </w:num>
  <w:num w:numId="19">
    <w:abstractNumId w:val="3"/>
  </w:num>
  <w:num w:numId="20">
    <w:abstractNumId w:val="9"/>
  </w:num>
  <w:num w:numId="21">
    <w:abstractNumId w:val="24"/>
  </w:num>
  <w:num w:numId="22">
    <w:abstractNumId w:val="21"/>
  </w:num>
  <w:num w:numId="23">
    <w:abstractNumId w:val="11"/>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2NjSzNDczNTExNDZU0lEKTi0uzszPAykwqQUAE6UANiwAAAA="/>
  </w:docVars>
  <w:rsids>
    <w:rsidRoot w:val="0080054F"/>
    <w:rsid w:val="00000F58"/>
    <w:rsid w:val="00001770"/>
    <w:rsid w:val="00002F1B"/>
    <w:rsid w:val="0000643F"/>
    <w:rsid w:val="000104A6"/>
    <w:rsid w:val="000140D6"/>
    <w:rsid w:val="00022484"/>
    <w:rsid w:val="00022806"/>
    <w:rsid w:val="00024085"/>
    <w:rsid w:val="0002418B"/>
    <w:rsid w:val="00027626"/>
    <w:rsid w:val="0003439E"/>
    <w:rsid w:val="00046961"/>
    <w:rsid w:val="00047904"/>
    <w:rsid w:val="00055BAF"/>
    <w:rsid w:val="000572CB"/>
    <w:rsid w:val="00057337"/>
    <w:rsid w:val="00060CCF"/>
    <w:rsid w:val="00061689"/>
    <w:rsid w:val="00075DC9"/>
    <w:rsid w:val="0009163D"/>
    <w:rsid w:val="000A4932"/>
    <w:rsid w:val="000B1DD6"/>
    <w:rsid w:val="000B311F"/>
    <w:rsid w:val="000C0267"/>
    <w:rsid w:val="000C21C8"/>
    <w:rsid w:val="000C607B"/>
    <w:rsid w:val="000D6E2E"/>
    <w:rsid w:val="000E43FA"/>
    <w:rsid w:val="000F1EA1"/>
    <w:rsid w:val="00100D3B"/>
    <w:rsid w:val="001131A0"/>
    <w:rsid w:val="00117999"/>
    <w:rsid w:val="00123A32"/>
    <w:rsid w:val="00124167"/>
    <w:rsid w:val="00130286"/>
    <w:rsid w:val="00134D7A"/>
    <w:rsid w:val="001377F8"/>
    <w:rsid w:val="00140268"/>
    <w:rsid w:val="00152B59"/>
    <w:rsid w:val="00161FB8"/>
    <w:rsid w:val="00164D4A"/>
    <w:rsid w:val="00165565"/>
    <w:rsid w:val="001710BD"/>
    <w:rsid w:val="0018356F"/>
    <w:rsid w:val="001A7815"/>
    <w:rsid w:val="001B27ED"/>
    <w:rsid w:val="001B298A"/>
    <w:rsid w:val="001C3DF1"/>
    <w:rsid w:val="001D1032"/>
    <w:rsid w:val="001D2BD1"/>
    <w:rsid w:val="001D6CBF"/>
    <w:rsid w:val="001E1082"/>
    <w:rsid w:val="001E21B5"/>
    <w:rsid w:val="001F48C6"/>
    <w:rsid w:val="002048FE"/>
    <w:rsid w:val="00206581"/>
    <w:rsid w:val="00210E05"/>
    <w:rsid w:val="002211A5"/>
    <w:rsid w:val="0022131B"/>
    <w:rsid w:val="002413A3"/>
    <w:rsid w:val="00247BD0"/>
    <w:rsid w:val="002531ED"/>
    <w:rsid w:val="00256120"/>
    <w:rsid w:val="002607AE"/>
    <w:rsid w:val="0026395F"/>
    <w:rsid w:val="002701CE"/>
    <w:rsid w:val="0028262A"/>
    <w:rsid w:val="00283970"/>
    <w:rsid w:val="002905A8"/>
    <w:rsid w:val="00294AEC"/>
    <w:rsid w:val="002A65C0"/>
    <w:rsid w:val="002B0388"/>
    <w:rsid w:val="002B6249"/>
    <w:rsid w:val="002E1FA2"/>
    <w:rsid w:val="002E2723"/>
    <w:rsid w:val="00302986"/>
    <w:rsid w:val="00303B50"/>
    <w:rsid w:val="00311F8D"/>
    <w:rsid w:val="003143B0"/>
    <w:rsid w:val="0031498A"/>
    <w:rsid w:val="00316522"/>
    <w:rsid w:val="003349FE"/>
    <w:rsid w:val="00337A5B"/>
    <w:rsid w:val="00353082"/>
    <w:rsid w:val="00353AD7"/>
    <w:rsid w:val="00356B2D"/>
    <w:rsid w:val="00371908"/>
    <w:rsid w:val="00372EF1"/>
    <w:rsid w:val="003763FD"/>
    <w:rsid w:val="00390CEB"/>
    <w:rsid w:val="0039532A"/>
    <w:rsid w:val="00396154"/>
    <w:rsid w:val="003B0316"/>
    <w:rsid w:val="003B2F30"/>
    <w:rsid w:val="003D7047"/>
    <w:rsid w:val="003E612A"/>
    <w:rsid w:val="003F3514"/>
    <w:rsid w:val="003F3A4E"/>
    <w:rsid w:val="003F5142"/>
    <w:rsid w:val="003F5715"/>
    <w:rsid w:val="004038D4"/>
    <w:rsid w:val="00411DF9"/>
    <w:rsid w:val="00412904"/>
    <w:rsid w:val="0041316D"/>
    <w:rsid w:val="004266CE"/>
    <w:rsid w:val="0043042A"/>
    <w:rsid w:val="00434795"/>
    <w:rsid w:val="00443F41"/>
    <w:rsid w:val="004442E9"/>
    <w:rsid w:val="004445C7"/>
    <w:rsid w:val="00444EB2"/>
    <w:rsid w:val="00452C35"/>
    <w:rsid w:val="00460DC5"/>
    <w:rsid w:val="00463D4D"/>
    <w:rsid w:val="00466A7F"/>
    <w:rsid w:val="00472FD0"/>
    <w:rsid w:val="00474E6F"/>
    <w:rsid w:val="00485729"/>
    <w:rsid w:val="004944F2"/>
    <w:rsid w:val="004A58BC"/>
    <w:rsid w:val="004A6BCD"/>
    <w:rsid w:val="004B6D5E"/>
    <w:rsid w:val="004C6860"/>
    <w:rsid w:val="004C78DE"/>
    <w:rsid w:val="004D0620"/>
    <w:rsid w:val="004F4E06"/>
    <w:rsid w:val="00500F82"/>
    <w:rsid w:val="005011D8"/>
    <w:rsid w:val="00511269"/>
    <w:rsid w:val="005167AB"/>
    <w:rsid w:val="00532F65"/>
    <w:rsid w:val="005402E9"/>
    <w:rsid w:val="00554F83"/>
    <w:rsid w:val="005557A2"/>
    <w:rsid w:val="005567E9"/>
    <w:rsid w:val="005605EB"/>
    <w:rsid w:val="0056111A"/>
    <w:rsid w:val="00561D0D"/>
    <w:rsid w:val="00562DA9"/>
    <w:rsid w:val="0056778F"/>
    <w:rsid w:val="00582F8C"/>
    <w:rsid w:val="00587BDC"/>
    <w:rsid w:val="0059706B"/>
    <w:rsid w:val="005A76A9"/>
    <w:rsid w:val="005B508B"/>
    <w:rsid w:val="005C3D32"/>
    <w:rsid w:val="005C4978"/>
    <w:rsid w:val="005D0585"/>
    <w:rsid w:val="005E05C1"/>
    <w:rsid w:val="005E7551"/>
    <w:rsid w:val="005F4A07"/>
    <w:rsid w:val="005F665D"/>
    <w:rsid w:val="006073BE"/>
    <w:rsid w:val="00615D87"/>
    <w:rsid w:val="0062673C"/>
    <w:rsid w:val="0063223E"/>
    <w:rsid w:val="0064501D"/>
    <w:rsid w:val="006565BD"/>
    <w:rsid w:val="00656AA4"/>
    <w:rsid w:val="00661C25"/>
    <w:rsid w:val="00675124"/>
    <w:rsid w:val="0068014D"/>
    <w:rsid w:val="00686505"/>
    <w:rsid w:val="00691D16"/>
    <w:rsid w:val="00696276"/>
    <w:rsid w:val="00697026"/>
    <w:rsid w:val="006A4ECC"/>
    <w:rsid w:val="006B1A61"/>
    <w:rsid w:val="006B5B3D"/>
    <w:rsid w:val="006C6389"/>
    <w:rsid w:val="006C741B"/>
    <w:rsid w:val="006D2BD8"/>
    <w:rsid w:val="006E0799"/>
    <w:rsid w:val="006E4BEE"/>
    <w:rsid w:val="006F22C3"/>
    <w:rsid w:val="006F6E43"/>
    <w:rsid w:val="006F6F52"/>
    <w:rsid w:val="0071121E"/>
    <w:rsid w:val="00716EE6"/>
    <w:rsid w:val="00721D77"/>
    <w:rsid w:val="0072792C"/>
    <w:rsid w:val="00730D6D"/>
    <w:rsid w:val="0073660B"/>
    <w:rsid w:val="007408AE"/>
    <w:rsid w:val="00740C57"/>
    <w:rsid w:val="00745829"/>
    <w:rsid w:val="00761C0A"/>
    <w:rsid w:val="00763C8E"/>
    <w:rsid w:val="00764A9E"/>
    <w:rsid w:val="0076691A"/>
    <w:rsid w:val="00776B74"/>
    <w:rsid w:val="007811F8"/>
    <w:rsid w:val="00782F92"/>
    <w:rsid w:val="007831E9"/>
    <w:rsid w:val="007918DA"/>
    <w:rsid w:val="007A24E4"/>
    <w:rsid w:val="007A2997"/>
    <w:rsid w:val="007C76C6"/>
    <w:rsid w:val="007D2C24"/>
    <w:rsid w:val="007D50DB"/>
    <w:rsid w:val="007F28F8"/>
    <w:rsid w:val="0080054F"/>
    <w:rsid w:val="00806E00"/>
    <w:rsid w:val="00833119"/>
    <w:rsid w:val="00837247"/>
    <w:rsid w:val="008508F0"/>
    <w:rsid w:val="00856B69"/>
    <w:rsid w:val="00861A9B"/>
    <w:rsid w:val="00864DCC"/>
    <w:rsid w:val="0087054B"/>
    <w:rsid w:val="008948C9"/>
    <w:rsid w:val="008A107F"/>
    <w:rsid w:val="008A1212"/>
    <w:rsid w:val="008A3CBB"/>
    <w:rsid w:val="008B4856"/>
    <w:rsid w:val="008B64AF"/>
    <w:rsid w:val="008C3AD3"/>
    <w:rsid w:val="008D75C1"/>
    <w:rsid w:val="008F061D"/>
    <w:rsid w:val="009025DF"/>
    <w:rsid w:val="0090743F"/>
    <w:rsid w:val="00912BF3"/>
    <w:rsid w:val="00916646"/>
    <w:rsid w:val="009173B0"/>
    <w:rsid w:val="00933D2F"/>
    <w:rsid w:val="009372C7"/>
    <w:rsid w:val="009467AF"/>
    <w:rsid w:val="00957A83"/>
    <w:rsid w:val="0096070B"/>
    <w:rsid w:val="00966A20"/>
    <w:rsid w:val="00982372"/>
    <w:rsid w:val="0098440E"/>
    <w:rsid w:val="00986D21"/>
    <w:rsid w:val="0099092A"/>
    <w:rsid w:val="009A11CB"/>
    <w:rsid w:val="009A4C10"/>
    <w:rsid w:val="009A5C19"/>
    <w:rsid w:val="009B2111"/>
    <w:rsid w:val="009B309B"/>
    <w:rsid w:val="009C0143"/>
    <w:rsid w:val="009D04AE"/>
    <w:rsid w:val="009D07C1"/>
    <w:rsid w:val="009D455D"/>
    <w:rsid w:val="009D6106"/>
    <w:rsid w:val="009E53FC"/>
    <w:rsid w:val="009F15F0"/>
    <w:rsid w:val="009F2425"/>
    <w:rsid w:val="00A01A25"/>
    <w:rsid w:val="00A07347"/>
    <w:rsid w:val="00A10EAB"/>
    <w:rsid w:val="00A114CD"/>
    <w:rsid w:val="00A116F5"/>
    <w:rsid w:val="00A1178D"/>
    <w:rsid w:val="00A1442F"/>
    <w:rsid w:val="00A14B51"/>
    <w:rsid w:val="00A16A51"/>
    <w:rsid w:val="00A22142"/>
    <w:rsid w:val="00A226C5"/>
    <w:rsid w:val="00A3757E"/>
    <w:rsid w:val="00A3799A"/>
    <w:rsid w:val="00A43811"/>
    <w:rsid w:val="00A47E8B"/>
    <w:rsid w:val="00A551E7"/>
    <w:rsid w:val="00A60E76"/>
    <w:rsid w:val="00A67057"/>
    <w:rsid w:val="00A816F1"/>
    <w:rsid w:val="00A95AAA"/>
    <w:rsid w:val="00AA36BF"/>
    <w:rsid w:val="00AA4370"/>
    <w:rsid w:val="00AB1473"/>
    <w:rsid w:val="00AC6A48"/>
    <w:rsid w:val="00AD00E5"/>
    <w:rsid w:val="00AF0E55"/>
    <w:rsid w:val="00B00037"/>
    <w:rsid w:val="00B214BC"/>
    <w:rsid w:val="00B33C70"/>
    <w:rsid w:val="00B35D77"/>
    <w:rsid w:val="00B45149"/>
    <w:rsid w:val="00B57D29"/>
    <w:rsid w:val="00B779F0"/>
    <w:rsid w:val="00B824A1"/>
    <w:rsid w:val="00B84633"/>
    <w:rsid w:val="00B85ABB"/>
    <w:rsid w:val="00B92868"/>
    <w:rsid w:val="00B949F0"/>
    <w:rsid w:val="00B95138"/>
    <w:rsid w:val="00BB1655"/>
    <w:rsid w:val="00BB571D"/>
    <w:rsid w:val="00BD0503"/>
    <w:rsid w:val="00BE0CDE"/>
    <w:rsid w:val="00BE2335"/>
    <w:rsid w:val="00BE6A03"/>
    <w:rsid w:val="00BE6E73"/>
    <w:rsid w:val="00BE7FB5"/>
    <w:rsid w:val="00BF1E69"/>
    <w:rsid w:val="00C129DA"/>
    <w:rsid w:val="00C1621B"/>
    <w:rsid w:val="00C20C6A"/>
    <w:rsid w:val="00C421AA"/>
    <w:rsid w:val="00C556F8"/>
    <w:rsid w:val="00C612E3"/>
    <w:rsid w:val="00C650AB"/>
    <w:rsid w:val="00C705B9"/>
    <w:rsid w:val="00C711D7"/>
    <w:rsid w:val="00C77E9F"/>
    <w:rsid w:val="00C94212"/>
    <w:rsid w:val="00CB3F14"/>
    <w:rsid w:val="00CC133A"/>
    <w:rsid w:val="00CD0E08"/>
    <w:rsid w:val="00CF3305"/>
    <w:rsid w:val="00CF3F39"/>
    <w:rsid w:val="00D02688"/>
    <w:rsid w:val="00D07675"/>
    <w:rsid w:val="00D10078"/>
    <w:rsid w:val="00D133A2"/>
    <w:rsid w:val="00D20291"/>
    <w:rsid w:val="00D20F05"/>
    <w:rsid w:val="00D24499"/>
    <w:rsid w:val="00D252BF"/>
    <w:rsid w:val="00D26A54"/>
    <w:rsid w:val="00D307B3"/>
    <w:rsid w:val="00D30E1F"/>
    <w:rsid w:val="00D3790F"/>
    <w:rsid w:val="00D42ADB"/>
    <w:rsid w:val="00D45126"/>
    <w:rsid w:val="00D70194"/>
    <w:rsid w:val="00D73719"/>
    <w:rsid w:val="00D90365"/>
    <w:rsid w:val="00DA1782"/>
    <w:rsid w:val="00DB131B"/>
    <w:rsid w:val="00DB1771"/>
    <w:rsid w:val="00DB1B4B"/>
    <w:rsid w:val="00DC100A"/>
    <w:rsid w:val="00DD5437"/>
    <w:rsid w:val="00DD67DA"/>
    <w:rsid w:val="00DF1B7D"/>
    <w:rsid w:val="00DF7E07"/>
    <w:rsid w:val="00E006C0"/>
    <w:rsid w:val="00E00C49"/>
    <w:rsid w:val="00E23E0B"/>
    <w:rsid w:val="00E33E16"/>
    <w:rsid w:val="00E47479"/>
    <w:rsid w:val="00E53ED5"/>
    <w:rsid w:val="00E77FA7"/>
    <w:rsid w:val="00E804C4"/>
    <w:rsid w:val="00E81646"/>
    <w:rsid w:val="00E8244C"/>
    <w:rsid w:val="00E87BD0"/>
    <w:rsid w:val="00EA036B"/>
    <w:rsid w:val="00EA435E"/>
    <w:rsid w:val="00EB1FB0"/>
    <w:rsid w:val="00EB2814"/>
    <w:rsid w:val="00EB67BE"/>
    <w:rsid w:val="00EC062C"/>
    <w:rsid w:val="00EC75C2"/>
    <w:rsid w:val="00EE1CCF"/>
    <w:rsid w:val="00EE29A6"/>
    <w:rsid w:val="00EF1DFE"/>
    <w:rsid w:val="00EF3C16"/>
    <w:rsid w:val="00F01E68"/>
    <w:rsid w:val="00F0299E"/>
    <w:rsid w:val="00F05E96"/>
    <w:rsid w:val="00F063D6"/>
    <w:rsid w:val="00F11C96"/>
    <w:rsid w:val="00F15C28"/>
    <w:rsid w:val="00F34D24"/>
    <w:rsid w:val="00F47038"/>
    <w:rsid w:val="00F558A4"/>
    <w:rsid w:val="00F67D9A"/>
    <w:rsid w:val="00F73215"/>
    <w:rsid w:val="00F77E0A"/>
    <w:rsid w:val="00F87904"/>
    <w:rsid w:val="00F9442F"/>
    <w:rsid w:val="00F96BD4"/>
    <w:rsid w:val="00F979D1"/>
    <w:rsid w:val="00FB16F7"/>
    <w:rsid w:val="00FC2218"/>
    <w:rsid w:val="00FC64AB"/>
    <w:rsid w:val="00FE22CC"/>
    <w:rsid w:val="00FE2C45"/>
    <w:rsid w:val="00FE7F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28E2"/>
  <w15:chartTrackingRefBased/>
  <w15:docId w15:val="{D58E118E-9E51-4F47-BE2E-88D1D977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F1"/>
    <w:pPr>
      <w:ind w:left="720"/>
      <w:contextualSpacing/>
    </w:pPr>
  </w:style>
  <w:style w:type="character" w:styleId="Hyperlink">
    <w:name w:val="Hyperlink"/>
    <w:basedOn w:val="DefaultParagraphFont"/>
    <w:uiPriority w:val="99"/>
    <w:unhideWhenUsed/>
    <w:rsid w:val="000104A6"/>
    <w:rPr>
      <w:color w:val="0563C1" w:themeColor="hyperlink"/>
      <w:u w:val="single"/>
    </w:rPr>
  </w:style>
  <w:style w:type="character" w:styleId="UnresolvedMention">
    <w:name w:val="Unresolved Mention"/>
    <w:basedOn w:val="DefaultParagraphFont"/>
    <w:uiPriority w:val="99"/>
    <w:semiHidden/>
    <w:unhideWhenUsed/>
    <w:rsid w:val="000104A6"/>
    <w:rPr>
      <w:color w:val="605E5C"/>
      <w:shd w:val="clear" w:color="auto" w:fill="E1DFDD"/>
    </w:rPr>
  </w:style>
  <w:style w:type="character" w:styleId="FollowedHyperlink">
    <w:name w:val="FollowedHyperlink"/>
    <w:basedOn w:val="DefaultParagraphFont"/>
    <w:uiPriority w:val="99"/>
    <w:semiHidden/>
    <w:unhideWhenUsed/>
    <w:rsid w:val="00372EF1"/>
    <w:rPr>
      <w:color w:val="954F72" w:themeColor="followedHyperlink"/>
      <w:u w:val="single"/>
    </w:rPr>
  </w:style>
  <w:style w:type="paragraph" w:styleId="Header">
    <w:name w:val="header"/>
    <w:basedOn w:val="Normal"/>
    <w:link w:val="HeaderChar"/>
    <w:uiPriority w:val="99"/>
    <w:unhideWhenUsed/>
    <w:rsid w:val="0037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EF1"/>
  </w:style>
  <w:style w:type="paragraph" w:styleId="Footer">
    <w:name w:val="footer"/>
    <w:basedOn w:val="Normal"/>
    <w:link w:val="FooterChar"/>
    <w:uiPriority w:val="99"/>
    <w:unhideWhenUsed/>
    <w:rsid w:val="0037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Users/DStefanova/Desktop/ChargeNY-Workplace-EV-Charging-Policies.pdf" TargetMode="External"/><Relationship Id="rId18" Type="http://schemas.openxmlformats.org/officeDocument/2006/relationships/hyperlink" Target="https://www.vaughan.ca/cityhall/environmental_sustainability/General%20Documents/2015%20Workplace%20EV%20Charging%20Policy%20Staff%20Report.pdf" TargetMode="External"/><Relationship Id="rId3" Type="http://schemas.openxmlformats.org/officeDocument/2006/relationships/customXml" Target="../customXml/item3.xml"/><Relationship Id="rId21" Type="http://schemas.openxmlformats.org/officeDocument/2006/relationships/hyperlink" Target="https://www.transportation.gov/transerve/ev-charging-station-jm-final-8-4-2015" TargetMode="External"/><Relationship Id="rId7" Type="http://schemas.openxmlformats.org/officeDocument/2006/relationships/webSettings" Target="webSettings.xml"/><Relationship Id="rId12" Type="http://schemas.openxmlformats.org/officeDocument/2006/relationships/hyperlink" Target="http://info.chargepoint.com/rs/079-WYC-990/images/Workplace_eBook.pdf" TargetMode="External"/><Relationship Id="rId17" Type="http://schemas.openxmlformats.org/officeDocument/2006/relationships/hyperlink" Target="https://www.vaughan.ca/cityhall/policies/policies/AD%20-%20019%20Workplace%20Electric%20Vehicle%20Charging%20Policy.pdf" TargetMode="External"/><Relationship Id="rId2" Type="http://schemas.openxmlformats.org/officeDocument/2006/relationships/customXml" Target="../customXml/item2.xml"/><Relationship Id="rId16" Type="http://schemas.openxmlformats.org/officeDocument/2006/relationships/hyperlink" Target="https://sustainableeasternontario.ca/wp-content/uploads/2018/02/2_Ottawa_Corporate_Electric_Vehicle_Charging_Station_Policy.pdf" TargetMode="External"/><Relationship Id="rId20" Type="http://schemas.openxmlformats.org/officeDocument/2006/relationships/hyperlink" Target="https://www.cityofsacramento.org/Public-Works/Electric-Vehicle-Initiatives/EV-Charging-at-City-Facilit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eanairpartnership.org/cac/wp-content/uploads/2018/11/Workplace-EV-charging-Policy-V2.pdf" TargetMode="External"/><Relationship Id="rId5" Type="http://schemas.openxmlformats.org/officeDocument/2006/relationships/styles" Target="styles.xml"/><Relationship Id="rId15" Type="http://schemas.openxmlformats.org/officeDocument/2006/relationships/hyperlink" Target="https://afdc.energy.gov/files/u/publication/pev_workplace_charging_hosts.pdf" TargetMode="External"/><Relationship Id="rId23" Type="http://schemas.openxmlformats.org/officeDocument/2006/relationships/theme" Target="theme/theme1.xml"/><Relationship Id="rId10" Type="http://schemas.openxmlformats.org/officeDocument/2006/relationships/hyperlink" Target="http://www._________" TargetMode="External"/><Relationship Id="rId19" Type="http://schemas.openxmlformats.org/officeDocument/2006/relationships/hyperlink" Target="http://www.cityofsacramento.org/-/media/Corporate/Files/Public-Works/Electric-Vehicles/Council-Agenda-Item-Electric-Vehicle-Policy-Revision-10272000.pdf?la=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fdc.energy.gov/files/u/publication/federal_wpc_case_stud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09156F17FBB44BBFA2D4C48AD6384A" ma:contentTypeVersion="14" ma:contentTypeDescription="Create a new document." ma:contentTypeScope="" ma:versionID="224b35439b74ca07d5aee85c6deb1053">
  <xsd:schema xmlns:xsd="http://www.w3.org/2001/XMLSchema" xmlns:xs="http://www.w3.org/2001/XMLSchema" xmlns:p="http://schemas.microsoft.com/office/2006/metadata/properties" xmlns:ns1="http://schemas.microsoft.com/sharepoint/v3" xmlns:ns2="a33cab90-1205-46c8-a54c-d56aed847e76" xmlns:ns3="5e0d61a6-545c-4585-9d8f-7da575e4c5d0" targetNamespace="http://schemas.microsoft.com/office/2006/metadata/properties" ma:root="true" ma:fieldsID="775d22e0ab13d0afd16d8be9d1312050" ns1:_="" ns2:_="" ns3:_="">
    <xsd:import namespace="http://schemas.microsoft.com/sharepoint/v3"/>
    <xsd:import namespace="a33cab90-1205-46c8-a54c-d56aed847e76"/>
    <xsd:import namespace="5e0d61a6-545c-4585-9d8f-7da575e4c5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cab90-1205-46c8-a54c-d56aed847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d61a6-545c-4585-9d8f-7da575e4c5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72E65-E5E0-4DBF-9FE8-E362910CA25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0FA20D4-530A-4861-A465-3B86CAFC3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3cab90-1205-46c8-a54c-d56aed847e76"/>
    <ds:schemaRef ds:uri="5e0d61a6-545c-4585-9d8f-7da575e4c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D9E08-1DB5-4F95-BA24-13CC13EE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5</Pages>
  <Words>1784</Words>
  <Characters>10170</Characters>
  <Application>Microsoft Office Word</Application>
  <DocSecurity>0</DocSecurity>
  <Lines>84</Lines>
  <Paragraphs>23</Paragraphs>
  <ScaleCrop>false</ScaleCrop>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Desislava Stefanova</dc:creator>
  <cp:keywords/>
  <dc:description/>
  <cp:lastModifiedBy>Desislava Stefanova</cp:lastModifiedBy>
  <cp:revision>385</cp:revision>
  <dcterms:created xsi:type="dcterms:W3CDTF">2020-09-22T14:59:00Z</dcterms:created>
  <dcterms:modified xsi:type="dcterms:W3CDTF">2020-12-14T15:12:00Z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0x0101006909156F17FBB44BBFA2D4C48AD6384A</vt:lpwstr>
  </property>
</Properties>
</file>